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6CC" w:rsidRPr="009B155D" w:rsidRDefault="004C16CC" w:rsidP="004C16CC">
      <w:pPr>
        <w:pStyle w:val="Akti"/>
      </w:pPr>
      <w:bookmarkStart w:id="0" w:name="_GoBack"/>
      <w:bookmarkEnd w:id="0"/>
      <w:r w:rsidRPr="009B155D">
        <w:t>VENDIM</w:t>
      </w:r>
    </w:p>
    <w:p w:rsidR="004C16CC" w:rsidRPr="009B155D" w:rsidRDefault="004C16CC" w:rsidP="004C16CC">
      <w:pPr>
        <w:pStyle w:val="NumriData"/>
      </w:pPr>
      <w:r w:rsidRPr="009B155D">
        <w:t>Nr.696, datë 14.10.1996</w:t>
      </w:r>
    </w:p>
    <w:p w:rsidR="004C16CC" w:rsidRPr="00E7726F" w:rsidRDefault="004C16CC" w:rsidP="004C16CC">
      <w:pPr>
        <w:pStyle w:val="Paragrafi"/>
        <w:rPr>
          <w:lang w:val="en-GB"/>
        </w:rPr>
      </w:pPr>
    </w:p>
    <w:p w:rsidR="004C16CC" w:rsidRPr="009B155D" w:rsidRDefault="004C16CC" w:rsidP="004C16CC">
      <w:pPr>
        <w:pStyle w:val="Titulli"/>
      </w:pPr>
      <w:r w:rsidRPr="009B155D">
        <w:t>PËR FUNKSIONIMIN E KOMISIONIT TË LETRAVE ME VLERË</w:t>
      </w:r>
    </w:p>
    <w:p w:rsidR="004C16CC" w:rsidRPr="009B155D" w:rsidRDefault="004C16CC" w:rsidP="004C16CC">
      <w:pPr>
        <w:pStyle w:val="Paragrafi"/>
        <w:rPr>
          <w:lang w:val="it-IT"/>
        </w:rPr>
      </w:pPr>
    </w:p>
    <w:p w:rsidR="004C16CC" w:rsidRPr="006D6708" w:rsidRDefault="004C16CC" w:rsidP="004C16CC">
      <w:pPr>
        <w:pStyle w:val="BazLigjPropozues"/>
        <w:rPr>
          <w:lang w:val="it-IT"/>
        </w:rPr>
      </w:pPr>
      <w:r w:rsidRPr="006D6708">
        <w:rPr>
          <w:lang w:val="it-IT"/>
        </w:rPr>
        <w:t xml:space="preserve">Në zbatim të ligjit nr.8080, datë 1.3.1996 “Për letrat me vlerë”, me propozimin e Ministrisë së Financave, Këshilli i Ministrave </w:t>
      </w:r>
    </w:p>
    <w:p w:rsidR="004C16CC" w:rsidRPr="009B155D" w:rsidRDefault="004C16CC" w:rsidP="004C16CC">
      <w:pPr>
        <w:pStyle w:val="Paragrafi"/>
        <w:rPr>
          <w:lang w:val="it-IT"/>
        </w:rPr>
      </w:pPr>
    </w:p>
    <w:p w:rsidR="004C16CC" w:rsidRDefault="004C16CC" w:rsidP="004C16CC">
      <w:pPr>
        <w:pStyle w:val="VENDOSI"/>
      </w:pPr>
      <w:r w:rsidRPr="009B155D">
        <w:t>VENDOSI:</w:t>
      </w:r>
    </w:p>
    <w:p w:rsidR="004C16CC" w:rsidRPr="006D6708" w:rsidRDefault="004C16CC" w:rsidP="004C16CC">
      <w:pPr>
        <w:pStyle w:val="Paragrafi"/>
      </w:pPr>
    </w:p>
    <w:p w:rsidR="004C16CC" w:rsidRPr="006D6708" w:rsidRDefault="004C16CC" w:rsidP="004C16CC">
      <w:pPr>
        <w:pStyle w:val="Paragrafi"/>
        <w:rPr>
          <w:lang w:val="en-GB"/>
        </w:rPr>
      </w:pPr>
      <w:r w:rsidRPr="006D6708">
        <w:rPr>
          <w:lang w:val="en-GB"/>
        </w:rPr>
        <w:t>1. Komisionit të Letrave me Vlerë, për vitin 1996, nga fondi kontingjencë i Buxhetit të Shtetit t’i jepen 2 milionë lekë, nga të cilat 1,5 milionë lekë për shpenzime korente dhe 0.5 milionë lekë për investime.</w:t>
      </w:r>
    </w:p>
    <w:p w:rsidR="004C16CC" w:rsidRPr="009B155D" w:rsidRDefault="004C16CC" w:rsidP="004C16CC">
      <w:pPr>
        <w:pStyle w:val="Paragrafi"/>
        <w:rPr>
          <w:lang w:val="it-IT"/>
        </w:rPr>
      </w:pPr>
      <w:r w:rsidRPr="006D6708">
        <w:rPr>
          <w:lang w:val="en-GB"/>
        </w:rPr>
        <w:t xml:space="preserve">2. Paga mujore e drejtorit ekzekutiv të jetë 30 000 lekë. </w:t>
      </w:r>
      <w:r w:rsidRPr="009B155D">
        <w:rPr>
          <w:lang w:val="it-IT"/>
        </w:rPr>
        <w:t>Për profesionistët teknikë, zyrtarët dhe personelin tjetër administrativ, pagat të caktohen në nivelin e pagave për funksione të ngjashme në ministri dhe institucione të tjera qendrore.</w:t>
      </w:r>
    </w:p>
    <w:p w:rsidR="004C16CC" w:rsidRPr="009B155D" w:rsidRDefault="004C16CC" w:rsidP="004C16CC">
      <w:pPr>
        <w:pStyle w:val="Paragrafi"/>
        <w:rPr>
          <w:lang w:val="it-IT"/>
        </w:rPr>
      </w:pPr>
      <w:r w:rsidRPr="009B155D">
        <w:rPr>
          <w:lang w:val="it-IT"/>
        </w:rPr>
        <w:t>3. Shpërblimi i komisionerëve dhe kryetarit të komisionit të jetë deri në 5000 lekë për çdo mbledhje.</w:t>
      </w:r>
    </w:p>
    <w:p w:rsidR="004C16CC" w:rsidRPr="009B155D" w:rsidRDefault="004C16CC" w:rsidP="004C16CC">
      <w:pPr>
        <w:pStyle w:val="Paragrafi"/>
        <w:rPr>
          <w:lang w:val="it-IT"/>
        </w:rPr>
      </w:pPr>
      <w:r w:rsidRPr="009B155D">
        <w:rPr>
          <w:lang w:val="it-IT"/>
        </w:rPr>
        <w:t>Shpërblimi i anëtarëve të komiteteve dhe kryetarëve të tyre të jetë në 2000 lekë për çdo mbedhje.</w:t>
      </w:r>
    </w:p>
    <w:p w:rsidR="004C16CC" w:rsidRDefault="004C16CC" w:rsidP="004C16CC">
      <w:pPr>
        <w:pStyle w:val="Paragrafi"/>
        <w:rPr>
          <w:lang w:val="it-IT"/>
        </w:rPr>
      </w:pPr>
      <w:r w:rsidRPr="009B155D">
        <w:rPr>
          <w:lang w:val="it-IT"/>
        </w:rPr>
        <w:t>Masa e shpërblimit për secilin funksion caktohet nga kryetari i Komisionit të Letrave me Vlerë.</w:t>
      </w:r>
    </w:p>
    <w:p w:rsidR="004C16CC" w:rsidRPr="009B155D" w:rsidRDefault="004C16CC" w:rsidP="004C16CC">
      <w:pPr>
        <w:pStyle w:val="Paragrafi"/>
        <w:rPr>
          <w:lang w:val="it-IT"/>
        </w:rPr>
      </w:pPr>
    </w:p>
    <w:p w:rsidR="004C16CC" w:rsidRPr="009B155D" w:rsidRDefault="004C16CC" w:rsidP="004C16CC">
      <w:pPr>
        <w:pStyle w:val="Paragrafi"/>
        <w:rPr>
          <w:lang w:val="it-IT"/>
        </w:rPr>
      </w:pPr>
      <w:r w:rsidRPr="009B155D">
        <w:rPr>
          <w:lang w:val="it-IT"/>
        </w:rPr>
        <w:t>Këto shpërblime jepen sipas kritereve të caktuara në vendimin e Këshillit të Ministrave nr.720, datë 29.11.1995 “Për shpërblimin e punonjësve buxhetorë që aktivizohen në veprimtari të tjera dytësore shtetërore”.</w:t>
      </w:r>
    </w:p>
    <w:p w:rsidR="004C16CC" w:rsidRPr="009B155D" w:rsidRDefault="004C16CC" w:rsidP="004C16CC">
      <w:pPr>
        <w:pStyle w:val="Paragrafi"/>
        <w:rPr>
          <w:lang w:val="it-IT"/>
        </w:rPr>
      </w:pPr>
      <w:r w:rsidRPr="009B155D">
        <w:rPr>
          <w:lang w:val="it-IT"/>
        </w:rPr>
        <w:t>4. Për kryerjen e funksioneve të veta Komisionit të Letrave me Vlerë i vihen në administratim 4 zyra në ndërtesën e “ish-Komitetit Qendror” kati III, majtas.</w:t>
      </w:r>
    </w:p>
    <w:p w:rsidR="004C16CC" w:rsidRPr="009B155D" w:rsidRDefault="004C16CC" w:rsidP="004C16CC">
      <w:pPr>
        <w:pStyle w:val="Paragrafi"/>
        <w:rPr>
          <w:lang w:val="it-IT"/>
        </w:rPr>
      </w:pPr>
      <w:r w:rsidRPr="009B155D">
        <w:rPr>
          <w:lang w:val="it-IT"/>
        </w:rPr>
        <w:t>Ky vendim hyn në fuqi menjëherë.</w:t>
      </w:r>
    </w:p>
    <w:p w:rsidR="004C16CC" w:rsidRPr="009B155D" w:rsidRDefault="004C16CC" w:rsidP="004C16CC">
      <w:pPr>
        <w:pStyle w:val="Paragrafi"/>
        <w:rPr>
          <w:lang w:val="it-IT"/>
        </w:rPr>
      </w:pPr>
      <w:r w:rsidRPr="009B155D">
        <w:rPr>
          <w:lang w:val="it-IT"/>
        </w:rPr>
        <w:t xml:space="preserve">            </w:t>
      </w:r>
      <w:r w:rsidRPr="009B155D">
        <w:rPr>
          <w:lang w:val="it-IT"/>
        </w:rPr>
        <w:tab/>
        <w:t xml:space="preserve">  </w:t>
      </w:r>
      <w:r w:rsidRPr="009B155D">
        <w:rPr>
          <w:lang w:val="it-IT"/>
        </w:rPr>
        <w:tab/>
      </w:r>
    </w:p>
    <w:p w:rsidR="004C16CC" w:rsidRPr="009B155D" w:rsidRDefault="004C16CC" w:rsidP="004C16CC">
      <w:pPr>
        <w:pStyle w:val="Autoriteti"/>
      </w:pPr>
      <w:r w:rsidRPr="009B155D">
        <w:tab/>
      </w:r>
      <w:r w:rsidRPr="009B155D">
        <w:tab/>
        <w:t>KRYETARI I KËSHILLIT TË MINISTRAVE</w:t>
      </w:r>
    </w:p>
    <w:p w:rsidR="004C16CC" w:rsidRPr="009B155D" w:rsidRDefault="004C16CC" w:rsidP="004C16CC">
      <w:pPr>
        <w:pStyle w:val="AutoritetiEmer"/>
      </w:pPr>
      <w:r w:rsidRPr="009B155D">
        <w:t>Aleksandër Meksi</w:t>
      </w:r>
    </w:p>
    <w:p w:rsidR="004C16CC" w:rsidRPr="009B155D" w:rsidRDefault="004C16CC" w:rsidP="004C16CC">
      <w:pPr>
        <w:pStyle w:val="Paragrafi"/>
        <w:rPr>
          <w:lang w:val="it-IT"/>
        </w:rPr>
      </w:pPr>
    </w:p>
    <w:p w:rsidR="004C16CC" w:rsidRPr="009B155D" w:rsidRDefault="004C16CC" w:rsidP="004C16CC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16C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26E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79B164-FB4C-4AC3-8FDD-1CC974AEC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2019-03-16T18:49:00Z</dcterms:created>
  <dcterms:modified xsi:type="dcterms:W3CDTF">2019-03-16T18:49:00Z</dcterms:modified>
</cp:coreProperties>
</file>