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B6D" w:rsidRPr="004732DC" w:rsidRDefault="00FE0B6D" w:rsidP="00FE0B6D">
      <w:pPr>
        <w:pStyle w:val="Paragrafi"/>
        <w:rPr>
          <w:sz w:val="16"/>
          <w:szCs w:val="22"/>
        </w:rPr>
      </w:pPr>
      <w:bookmarkStart w:id="0" w:name="_GoBack"/>
      <w:bookmarkEnd w:id="0"/>
    </w:p>
    <w:p w:rsidR="00FE0B6D" w:rsidRPr="00174FD1" w:rsidRDefault="00FE0B6D" w:rsidP="00FE0B6D">
      <w:pPr>
        <w:pStyle w:val="Akti"/>
      </w:pPr>
      <w:r w:rsidRPr="00A8119E">
        <w:t xml:space="preserve">Vendim </w:t>
      </w:r>
    </w:p>
    <w:p w:rsidR="00FE0B6D" w:rsidRPr="00A8119E" w:rsidRDefault="00FE0B6D" w:rsidP="00FE0B6D">
      <w:pPr>
        <w:pStyle w:val="NumriData"/>
        <w:rPr>
          <w:szCs w:val="22"/>
        </w:rPr>
      </w:pPr>
      <w:r w:rsidRPr="00A8119E">
        <w:rPr>
          <w:szCs w:val="22"/>
        </w:rPr>
        <w:t>Nr.12, datë 13.1.1997</w:t>
      </w:r>
    </w:p>
    <w:p w:rsidR="00FE0B6D" w:rsidRPr="00A8119E" w:rsidRDefault="00FE0B6D" w:rsidP="00FE0B6D">
      <w:pPr>
        <w:pStyle w:val="Paragrafi"/>
        <w:rPr>
          <w:szCs w:val="22"/>
        </w:rPr>
      </w:pPr>
    </w:p>
    <w:p w:rsidR="00FE0B6D" w:rsidRPr="00A8119E" w:rsidRDefault="00FE0B6D" w:rsidP="00FE0B6D">
      <w:pPr>
        <w:pStyle w:val="Titulli"/>
      </w:pPr>
      <w:r w:rsidRPr="00A8119E">
        <w:t>Për miratimin e marrëv</w:t>
      </w:r>
      <w:r>
        <w:t>eshjes hidrokarbure ndërmjet Sh</w:t>
      </w:r>
      <w:r w:rsidRPr="00A8119E">
        <w:t>A Albpetrol dhe Ina-Naftaplin për zonën e kërkimit të panajasë</w:t>
      </w:r>
      <w:r>
        <w:t>”</w:t>
      </w:r>
    </w:p>
    <w:p w:rsidR="00FE0B6D" w:rsidRPr="00A8119E" w:rsidRDefault="00FE0B6D" w:rsidP="00FE0B6D">
      <w:pPr>
        <w:pStyle w:val="Paragrafi"/>
        <w:rPr>
          <w:szCs w:val="22"/>
        </w:rPr>
      </w:pPr>
    </w:p>
    <w:p w:rsidR="00FE0B6D" w:rsidRPr="00A8119E" w:rsidRDefault="00FE0B6D" w:rsidP="00FE0B6D">
      <w:pPr>
        <w:pStyle w:val="BazLigjPropozues"/>
      </w:pPr>
      <w:r>
        <w:t>Në zbatim të nenit 13 pika 2</w:t>
      </w:r>
      <w:r w:rsidRPr="00A8119E">
        <w:t xml:space="preserve"> të </w:t>
      </w:r>
      <w:r>
        <w:t>ligjit nr.7746, datë 28.7.1993 “P</w:t>
      </w:r>
      <w:r w:rsidRPr="00A8119E">
        <w:t>ër hidrokarburet”, me propozimin e Ministrisë së Burimeve Minerare dhe Energjetike, Këshilli i Ministrave</w:t>
      </w:r>
    </w:p>
    <w:p w:rsidR="00FE0B6D" w:rsidRPr="00A8119E" w:rsidRDefault="00FE0B6D" w:rsidP="00FE0B6D">
      <w:pPr>
        <w:pStyle w:val="Paragrafi"/>
        <w:rPr>
          <w:szCs w:val="22"/>
        </w:rPr>
      </w:pPr>
    </w:p>
    <w:p w:rsidR="00FE0B6D" w:rsidRPr="00A8119E" w:rsidRDefault="00FE0B6D" w:rsidP="00FE0B6D">
      <w:pPr>
        <w:pStyle w:val="VENDOSI"/>
      </w:pPr>
      <w:r w:rsidRPr="00A8119E">
        <w:t>Vendosi:</w:t>
      </w:r>
    </w:p>
    <w:p w:rsidR="00FE0B6D" w:rsidRPr="00A8119E" w:rsidRDefault="00FE0B6D" w:rsidP="00FE0B6D">
      <w:pPr>
        <w:pStyle w:val="Paragrafi"/>
        <w:rPr>
          <w:szCs w:val="22"/>
        </w:rPr>
      </w:pPr>
    </w:p>
    <w:p w:rsidR="00FE0B6D" w:rsidRPr="00A8119E" w:rsidRDefault="00FE0B6D" w:rsidP="00FE0B6D">
      <w:pPr>
        <w:pStyle w:val="Paragrafi"/>
        <w:rPr>
          <w:szCs w:val="22"/>
        </w:rPr>
      </w:pPr>
      <w:r w:rsidRPr="00A8119E">
        <w:rPr>
          <w:szCs w:val="22"/>
        </w:rPr>
        <w:t xml:space="preserve">1. Të miratojë marrëveshjen hidrokarbure ndërmjet </w:t>
      </w:r>
      <w:r>
        <w:rPr>
          <w:szCs w:val="22"/>
        </w:rPr>
        <w:t>sh.a.</w:t>
      </w:r>
      <w:r w:rsidRPr="00A8119E">
        <w:rPr>
          <w:szCs w:val="22"/>
        </w:rPr>
        <w:t xml:space="preserve"> Albpetrol </w:t>
      </w:r>
      <w:r>
        <w:rPr>
          <w:szCs w:val="22"/>
        </w:rPr>
        <w:t xml:space="preserve">dhe </w:t>
      </w:r>
      <w:r w:rsidRPr="00A8119E">
        <w:rPr>
          <w:szCs w:val="22"/>
        </w:rPr>
        <w:t>Ina-Naftaplin për zonën e kërkimit të Panajasë, si dhe memorandumin e mirëkuptimit të datës 29.11.1996.</w:t>
      </w:r>
    </w:p>
    <w:p w:rsidR="00FE0B6D" w:rsidRPr="00174FD1" w:rsidRDefault="00FE0B6D" w:rsidP="00FE0B6D">
      <w:pPr>
        <w:pStyle w:val="Paragrafi"/>
      </w:pPr>
      <w:r w:rsidRPr="00A8119E">
        <w:rPr>
          <w:szCs w:val="22"/>
        </w:rPr>
        <w:t xml:space="preserve">2. Për zbatimin e </w:t>
      </w:r>
      <w:r w:rsidRPr="00174FD1">
        <w:t>këtij ve</w:t>
      </w:r>
      <w:r>
        <w:t>n</w:t>
      </w:r>
      <w:r w:rsidRPr="00174FD1">
        <w:t>dimi ngarkohet Ministria e Burimeve Minerare dhe Energjetike.</w:t>
      </w:r>
    </w:p>
    <w:p w:rsidR="00FE0B6D" w:rsidRPr="00A8119E" w:rsidRDefault="00FE0B6D" w:rsidP="00FE0B6D">
      <w:pPr>
        <w:pStyle w:val="Paragrafi"/>
        <w:rPr>
          <w:szCs w:val="22"/>
        </w:rPr>
      </w:pPr>
      <w:r w:rsidRPr="00A8119E">
        <w:rPr>
          <w:szCs w:val="22"/>
        </w:rPr>
        <w:t>Ky vendim hyn në fuqi menjëherë.</w:t>
      </w:r>
    </w:p>
    <w:p w:rsidR="00FE0B6D" w:rsidRPr="00A8119E" w:rsidRDefault="00FE0B6D" w:rsidP="00FE0B6D">
      <w:pPr>
        <w:pStyle w:val="Paragrafi"/>
        <w:rPr>
          <w:szCs w:val="22"/>
        </w:rPr>
      </w:pPr>
    </w:p>
    <w:p w:rsidR="00FE0B6D" w:rsidRPr="00A8119E" w:rsidRDefault="00FE0B6D" w:rsidP="00FE0B6D">
      <w:pPr>
        <w:pStyle w:val="Autoriteti"/>
      </w:pPr>
      <w:r w:rsidRPr="00A8119E">
        <w:t xml:space="preserve">Kryetari i këshillit të Ministrave </w:t>
      </w:r>
    </w:p>
    <w:p w:rsidR="00FE0B6D" w:rsidRPr="00A8119E" w:rsidRDefault="00FE0B6D" w:rsidP="00FE0B6D">
      <w:pPr>
        <w:pStyle w:val="AutoritetiEmer"/>
      </w:pPr>
      <w:r w:rsidRPr="00A8119E">
        <w:t xml:space="preserve">Aleksandër Meksi </w:t>
      </w:r>
    </w:p>
    <w:p w:rsidR="00FE0B6D" w:rsidRPr="00A8119E" w:rsidRDefault="00FE0B6D" w:rsidP="00FE0B6D">
      <w:pPr>
        <w:pStyle w:val="Paragrafi"/>
        <w:rPr>
          <w:szCs w:val="22"/>
        </w:rPr>
      </w:pPr>
    </w:p>
    <w:p w:rsidR="00FE0B6D" w:rsidRDefault="00FE0B6D" w:rsidP="00FE0B6D">
      <w:pPr>
        <w:pStyle w:val="Akt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61255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E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DA7441C-C867-4F48-A962-1C27368C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FE0B6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2019-03-16T14:27:00Z</dcterms:created>
  <dcterms:modified xsi:type="dcterms:W3CDTF">2019-03-16T14:27:00Z</dcterms:modified>
</cp:coreProperties>
</file>