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ECE" w:rsidRPr="00A8119E" w:rsidRDefault="005A4ECE" w:rsidP="005A4ECE">
      <w:pPr>
        <w:pStyle w:val="Paragrafi"/>
        <w:rPr>
          <w:szCs w:val="22"/>
        </w:rPr>
      </w:pPr>
      <w:bookmarkStart w:id="0" w:name="_GoBack"/>
      <w:bookmarkEnd w:id="0"/>
    </w:p>
    <w:p w:rsidR="005A4ECE" w:rsidRPr="00A8119E" w:rsidRDefault="005A4ECE" w:rsidP="005A4ECE">
      <w:pPr>
        <w:pStyle w:val="Akti"/>
      </w:pPr>
      <w:r w:rsidRPr="00A8119E">
        <w:t xml:space="preserve">Vendim </w:t>
      </w:r>
    </w:p>
    <w:p w:rsidR="005A4ECE" w:rsidRPr="00A8119E" w:rsidRDefault="005A4ECE" w:rsidP="005A4ECE">
      <w:pPr>
        <w:pStyle w:val="NumriData"/>
        <w:rPr>
          <w:szCs w:val="22"/>
        </w:rPr>
      </w:pPr>
      <w:r w:rsidRPr="00A8119E">
        <w:rPr>
          <w:szCs w:val="22"/>
        </w:rPr>
        <w:t>Nr.18, datë 13.1.1997</w:t>
      </w:r>
    </w:p>
    <w:p w:rsidR="005A4ECE" w:rsidRPr="00A8119E" w:rsidRDefault="005A4ECE" w:rsidP="005A4ECE">
      <w:pPr>
        <w:pStyle w:val="Paragrafi"/>
        <w:rPr>
          <w:szCs w:val="22"/>
        </w:rPr>
      </w:pPr>
    </w:p>
    <w:p w:rsidR="005A4ECE" w:rsidRPr="00A8119E" w:rsidRDefault="005A4ECE" w:rsidP="005A4ECE">
      <w:pPr>
        <w:pStyle w:val="Titulli"/>
      </w:pPr>
      <w:r w:rsidRPr="00A8119E">
        <w:t>Për prokurimin me fonde shtetërore për prodhimin e k</w:t>
      </w:r>
      <w:r>
        <w:t>alemave të kultivarëve autoktonë</w:t>
      </w:r>
      <w:r w:rsidRPr="00A8119E">
        <w:t xml:space="preserve"> të vreshtarisë</w:t>
      </w:r>
    </w:p>
    <w:p w:rsidR="005A4ECE" w:rsidRPr="00A8119E" w:rsidRDefault="005A4ECE" w:rsidP="005A4ECE">
      <w:pPr>
        <w:pStyle w:val="Paragrafi"/>
        <w:rPr>
          <w:szCs w:val="22"/>
        </w:rPr>
      </w:pPr>
    </w:p>
    <w:p w:rsidR="005A4ECE" w:rsidRPr="00A8119E" w:rsidRDefault="005A4ECE" w:rsidP="005A4ECE">
      <w:pPr>
        <w:pStyle w:val="BazLigjPropozues"/>
      </w:pPr>
      <w:r w:rsidRPr="00A8119E">
        <w:t>Në mbështetje të ligjit nr.7971, datë 26.7.1995 “</w:t>
      </w:r>
      <w:r>
        <w:t>Për prokurimin publik”, neni 17</w:t>
      </w:r>
      <w:r w:rsidRPr="00A8119E">
        <w:t xml:space="preserve"> pika 3, me propozimin e Ministrisë së Bujqësisë dhe të Ushqimit, Këshilli i Ministrave</w:t>
      </w:r>
    </w:p>
    <w:p w:rsidR="005A4ECE" w:rsidRPr="00A8119E" w:rsidRDefault="005A4ECE" w:rsidP="005A4ECE">
      <w:pPr>
        <w:pStyle w:val="Paragrafi"/>
        <w:rPr>
          <w:szCs w:val="22"/>
        </w:rPr>
      </w:pPr>
    </w:p>
    <w:p w:rsidR="005A4ECE" w:rsidRPr="00A8119E" w:rsidRDefault="005A4ECE" w:rsidP="005A4ECE">
      <w:pPr>
        <w:pStyle w:val="VENDOSI"/>
      </w:pPr>
      <w:r w:rsidRPr="00A8119E">
        <w:t>Vendosi:</w:t>
      </w:r>
    </w:p>
    <w:p w:rsidR="005A4ECE" w:rsidRPr="00A8119E" w:rsidRDefault="005A4ECE" w:rsidP="005A4ECE">
      <w:pPr>
        <w:pStyle w:val="Paragrafi"/>
        <w:rPr>
          <w:szCs w:val="22"/>
        </w:rPr>
      </w:pPr>
    </w:p>
    <w:p w:rsidR="005A4ECE" w:rsidRPr="00174FD1" w:rsidRDefault="005A4ECE" w:rsidP="005A4ECE">
      <w:pPr>
        <w:pStyle w:val="Paragrafi"/>
      </w:pPr>
      <w:r w:rsidRPr="00A8119E">
        <w:rPr>
          <w:szCs w:val="22"/>
        </w:rPr>
        <w:t>1. Autorizohet Ministria e Bujqësisë dhe e Ushqimit që, nëpërmjet Institutit të Pemëtarisë në Vlorë, të prokurojë drej</w:t>
      </w:r>
      <w:r w:rsidRPr="00174FD1">
        <w:t>tpërdrejt shumën prej 7 milionë lekësh, miratuar nga Këshilli i Ministrave për grumbullimin dhe përgatitjen e kalemave nga k</w:t>
      </w:r>
      <w:r>
        <w:t>ultivarët autoktonë të vreshtar</w:t>
      </w:r>
      <w:r w:rsidRPr="00174FD1">
        <w:t>isë shqiptare.</w:t>
      </w:r>
    </w:p>
    <w:p w:rsidR="005A4ECE" w:rsidRPr="00174FD1" w:rsidRDefault="005A4ECE" w:rsidP="005A4ECE">
      <w:pPr>
        <w:pStyle w:val="Paragrafi"/>
      </w:pPr>
      <w:r>
        <w:rPr>
          <w:szCs w:val="22"/>
        </w:rPr>
        <w:t>2. Ngarkohen</w:t>
      </w:r>
      <w:r w:rsidRPr="00A8119E">
        <w:rPr>
          <w:szCs w:val="22"/>
        </w:rPr>
        <w:t xml:space="preserve"> Ministria e Bujqësisë dhe e Ushqimit, Ministria e Financave dhe Agjencia</w:t>
      </w:r>
      <w:r w:rsidRPr="00174FD1">
        <w:t xml:space="preserve"> e Prokurimit Publik të nxjerrin udhëzimin përkatës për zbatimin e këtij vendimi.</w:t>
      </w:r>
    </w:p>
    <w:p w:rsidR="005A4ECE" w:rsidRPr="00A8119E" w:rsidRDefault="005A4ECE" w:rsidP="005A4ECE">
      <w:pPr>
        <w:pStyle w:val="Paragrafi"/>
        <w:rPr>
          <w:szCs w:val="22"/>
        </w:rPr>
      </w:pPr>
      <w:r w:rsidRPr="00A8119E">
        <w:rPr>
          <w:szCs w:val="22"/>
        </w:rPr>
        <w:t>Ky vendim hyn në fuqi menjëherë.</w:t>
      </w:r>
    </w:p>
    <w:p w:rsidR="005A4ECE" w:rsidRPr="00A8119E" w:rsidRDefault="005A4ECE" w:rsidP="005A4ECE">
      <w:pPr>
        <w:pStyle w:val="Paragrafi"/>
        <w:rPr>
          <w:szCs w:val="22"/>
        </w:rPr>
      </w:pPr>
    </w:p>
    <w:p w:rsidR="005A4ECE" w:rsidRPr="00A8119E" w:rsidRDefault="005A4ECE" w:rsidP="005A4ECE">
      <w:pPr>
        <w:pStyle w:val="Autoriteti"/>
      </w:pPr>
      <w:r w:rsidRPr="00A8119E">
        <w:t xml:space="preserve">Kryetari i këshillit të Ministrave </w:t>
      </w:r>
    </w:p>
    <w:p w:rsidR="005A4ECE" w:rsidRPr="00A8119E" w:rsidRDefault="005A4ECE" w:rsidP="005A4ECE">
      <w:pPr>
        <w:pStyle w:val="AutoritetiEmer"/>
      </w:pPr>
      <w:r w:rsidRPr="00A8119E">
        <w:t xml:space="preserve">Aleksandër Meksi </w:t>
      </w:r>
    </w:p>
    <w:p w:rsidR="005A4ECE" w:rsidRPr="00A8119E" w:rsidRDefault="005A4ECE" w:rsidP="005A4ECE">
      <w:pPr>
        <w:pStyle w:val="Paragrafi"/>
        <w:rPr>
          <w:szCs w:val="22"/>
        </w:rPr>
      </w:pPr>
    </w:p>
    <w:p w:rsidR="005A4ECE" w:rsidRPr="00A8119E" w:rsidRDefault="005A4ECE" w:rsidP="005A4ECE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1333D"/>
    <w:rsid w:val="00543147"/>
    <w:rsid w:val="00544065"/>
    <w:rsid w:val="00545117"/>
    <w:rsid w:val="0058563C"/>
    <w:rsid w:val="005A4ECE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0CF9645-3D4B-48E3-84E7-4C0E9B33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5A4ECE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2019-03-16T14:27:00Z</dcterms:created>
  <dcterms:modified xsi:type="dcterms:W3CDTF">2019-03-16T14:27:00Z</dcterms:modified>
</cp:coreProperties>
</file>