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72A" w:rsidRPr="00A8119E" w:rsidRDefault="005B372A" w:rsidP="005B372A">
      <w:pPr>
        <w:pStyle w:val="Akti"/>
      </w:pPr>
      <w:bookmarkStart w:id="0" w:name="_GoBack"/>
      <w:bookmarkEnd w:id="0"/>
      <w:r w:rsidRPr="00A8119E">
        <w:t xml:space="preserve">Vendim </w:t>
      </w:r>
    </w:p>
    <w:p w:rsidR="005B372A" w:rsidRPr="00A8119E" w:rsidRDefault="005B372A" w:rsidP="005B372A">
      <w:pPr>
        <w:pStyle w:val="NumriData"/>
        <w:rPr>
          <w:szCs w:val="22"/>
        </w:rPr>
      </w:pPr>
      <w:r>
        <w:rPr>
          <w:szCs w:val="22"/>
        </w:rPr>
        <w:t>Nr.19, datë 6</w:t>
      </w:r>
      <w:r w:rsidRPr="00A8119E">
        <w:rPr>
          <w:szCs w:val="22"/>
        </w:rPr>
        <w:t>.1.1997</w:t>
      </w:r>
    </w:p>
    <w:p w:rsidR="005B372A" w:rsidRPr="00A8119E" w:rsidRDefault="005B372A" w:rsidP="005B372A">
      <w:pPr>
        <w:pStyle w:val="Paragrafi"/>
        <w:rPr>
          <w:szCs w:val="22"/>
        </w:rPr>
      </w:pPr>
    </w:p>
    <w:p w:rsidR="005B372A" w:rsidRPr="00A8119E" w:rsidRDefault="005B372A" w:rsidP="005B372A">
      <w:pPr>
        <w:pStyle w:val="Titulli"/>
      </w:pPr>
      <w:r w:rsidRPr="00A8119E">
        <w:t xml:space="preserve">Për funksionimin e kurseve të kualifikimit dhe </w:t>
      </w:r>
      <w:r>
        <w:t xml:space="preserve">të </w:t>
      </w:r>
      <w:r w:rsidRPr="00A8119E">
        <w:t>specializimit pranë Shkollave të larta</w:t>
      </w:r>
    </w:p>
    <w:p w:rsidR="005B372A" w:rsidRPr="00A8119E" w:rsidRDefault="005B372A" w:rsidP="005B372A">
      <w:pPr>
        <w:pStyle w:val="Paragrafi"/>
        <w:rPr>
          <w:szCs w:val="22"/>
        </w:rPr>
      </w:pPr>
    </w:p>
    <w:p w:rsidR="005B372A" w:rsidRPr="00A8119E" w:rsidRDefault="005B372A" w:rsidP="005B372A">
      <w:pPr>
        <w:pStyle w:val="BazLigjPropozues"/>
      </w:pPr>
      <w:r w:rsidRPr="00A8119E">
        <w:t>Në zbatim të ligjit nr.810, datë 6.4.1996 “Për arsimin e lartë në Re</w:t>
      </w:r>
      <w:r>
        <w:t>publikën e Shqipërisë”, neni 39</w:t>
      </w:r>
      <w:r w:rsidRPr="00A8119E">
        <w:t xml:space="preserve"> dhe me propozimin e Ministrisë së Arsimit të Lartë dhe Kërkimeve Shkencore, Këshilli i Ministrave</w:t>
      </w:r>
    </w:p>
    <w:p w:rsidR="005B372A" w:rsidRPr="00A8119E" w:rsidRDefault="005B372A" w:rsidP="005B372A">
      <w:pPr>
        <w:pStyle w:val="Paragrafi"/>
        <w:rPr>
          <w:szCs w:val="22"/>
        </w:rPr>
      </w:pPr>
    </w:p>
    <w:p w:rsidR="005B372A" w:rsidRPr="00A8119E" w:rsidRDefault="005B372A" w:rsidP="005B372A">
      <w:pPr>
        <w:pStyle w:val="VENDOSI"/>
      </w:pPr>
      <w:r w:rsidRPr="00A8119E">
        <w:t>Vendosi:</w:t>
      </w:r>
    </w:p>
    <w:p w:rsidR="005B372A" w:rsidRPr="00A8119E" w:rsidRDefault="005B372A" w:rsidP="005B372A">
      <w:pPr>
        <w:pStyle w:val="Paragrafi"/>
        <w:rPr>
          <w:szCs w:val="22"/>
        </w:rPr>
      </w:pPr>
    </w:p>
    <w:p w:rsidR="005B372A" w:rsidRPr="00174FD1" w:rsidRDefault="005B372A" w:rsidP="005B372A">
      <w:pPr>
        <w:pStyle w:val="Paragrafi"/>
      </w:pPr>
      <w:r w:rsidRPr="00A8119E">
        <w:rPr>
          <w:szCs w:val="22"/>
        </w:rPr>
        <w:t>1. Pranë sh</w:t>
      </w:r>
      <w:r w:rsidRPr="00174FD1">
        <w:t xml:space="preserve">kollave të larta, </w:t>
      </w:r>
      <w:r>
        <w:t>kur plotësohen kushtet, ha</w:t>
      </w:r>
      <w:r w:rsidRPr="00174FD1">
        <w:t>pen ku</w:t>
      </w:r>
      <w:r>
        <w:t>rset e kualifikimeve afatshkurt</w:t>
      </w:r>
      <w:r w:rsidRPr="00174FD1">
        <w:t>r</w:t>
      </w:r>
      <w:r>
        <w:t>a e afatgjata</w:t>
      </w:r>
      <w:r w:rsidRPr="00174FD1">
        <w:t xml:space="preserve">, </w:t>
      </w:r>
      <w:r>
        <w:t>s</w:t>
      </w:r>
      <w:r w:rsidRPr="00174FD1">
        <w:t>i dhe kurset e specializimeve për specialistët me arsim të lartë.</w:t>
      </w:r>
    </w:p>
    <w:p w:rsidR="005B372A" w:rsidRPr="00174FD1" w:rsidRDefault="005B372A" w:rsidP="005B372A">
      <w:pPr>
        <w:pStyle w:val="Paragrafi"/>
      </w:pPr>
      <w:r w:rsidRPr="00A8119E">
        <w:rPr>
          <w:szCs w:val="22"/>
        </w:rPr>
        <w:t>2. Kurset e kualifikimit dhe të specializimit janë kurse studimi në shkollën e lartë, nëpërm</w:t>
      </w:r>
      <w:r>
        <w:t>jet të cilave bëhet e</w:t>
      </w:r>
      <w:r w:rsidRPr="00174FD1">
        <w:t xml:space="preserve"> mundur përfitimi, thellimi </w:t>
      </w:r>
      <w:r>
        <w:t xml:space="preserve">dhe </w:t>
      </w:r>
      <w:r w:rsidRPr="00174FD1">
        <w:t>përditësimi i vazhdueshëm i njohurive të nive</w:t>
      </w:r>
      <w:r>
        <w:t>lit universitar nga specialistë</w:t>
      </w:r>
      <w:r w:rsidRPr="00174FD1">
        <w:t xml:space="preserve"> me arsim të lartë.</w:t>
      </w:r>
    </w:p>
    <w:p w:rsidR="005B372A" w:rsidRPr="00174FD1" w:rsidRDefault="005B372A" w:rsidP="005B372A">
      <w:pPr>
        <w:pStyle w:val="Paragrafi"/>
      </w:pPr>
      <w:r w:rsidRPr="00A8119E">
        <w:rPr>
          <w:szCs w:val="22"/>
        </w:rPr>
        <w:t xml:space="preserve">3. Hapja e kurseve të kualifikimit dhe </w:t>
      </w:r>
      <w:r>
        <w:rPr>
          <w:szCs w:val="22"/>
        </w:rPr>
        <w:t xml:space="preserve">të </w:t>
      </w:r>
      <w:r w:rsidRPr="00A8119E">
        <w:rPr>
          <w:szCs w:val="22"/>
        </w:rPr>
        <w:t>specializim</w:t>
      </w:r>
      <w:r>
        <w:rPr>
          <w:szCs w:val="22"/>
        </w:rPr>
        <w:t>it</w:t>
      </w:r>
      <w:r w:rsidRPr="00A8119E">
        <w:rPr>
          <w:szCs w:val="22"/>
        </w:rPr>
        <w:t xml:space="preserve"> bëhet nga Ministria e Arsimit të Lartë dhe Kërkimeve Shk</w:t>
      </w:r>
      <w:r w:rsidRPr="00174FD1">
        <w:t>encore, mbi bazën e projekteve të propozuara nga shkollat e la</w:t>
      </w:r>
      <w:r>
        <w:t>rta. Projekti duhet të paraqesë: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- objektivat e kursit;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- dokumentacionin dhe informacionin e nevojshëm mbi stafin akademik, infrastrukturën dhe skemën e financimit;</w:t>
      </w:r>
    </w:p>
    <w:p w:rsidR="005B372A" w:rsidRPr="00174FD1" w:rsidRDefault="005B372A" w:rsidP="005B372A">
      <w:pPr>
        <w:pStyle w:val="Paragrafi"/>
      </w:pPr>
      <w:r>
        <w:rPr>
          <w:szCs w:val="22"/>
        </w:rPr>
        <w:t>- moda</w:t>
      </w:r>
      <w:r w:rsidRPr="00A8119E">
        <w:rPr>
          <w:szCs w:val="22"/>
        </w:rPr>
        <w:t>litetet e organizimit,</w:t>
      </w:r>
      <w:r w:rsidRPr="00174FD1">
        <w:t xml:space="preserve"> të cilat të garantojnë liritë bazë akademike.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Projekti duhet të jetë i pajtueshëm me ligjin e arsimit të lartë në Republikën e Shqipërisë dhe vendimet e Këshillit të Ministrave për arsimin e lartë.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Vendimi për hapjen e kursit duhet të përcaktojë:</w:t>
      </w:r>
    </w:p>
    <w:p w:rsidR="005B372A" w:rsidRPr="00174FD1" w:rsidRDefault="005B372A" w:rsidP="005B372A">
      <w:pPr>
        <w:pStyle w:val="Paragrafi"/>
      </w:pPr>
      <w:r w:rsidRPr="00A8119E">
        <w:rPr>
          <w:szCs w:val="22"/>
        </w:rPr>
        <w:t xml:space="preserve">- tipin </w:t>
      </w:r>
      <w:r w:rsidRPr="00174FD1">
        <w:t xml:space="preserve">e kursit, kualifikimin </w:t>
      </w:r>
      <w:r>
        <w:t>ose</w:t>
      </w:r>
      <w:r w:rsidRPr="00174FD1">
        <w:t xml:space="preserve"> specializimin;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- fakultetin/universitetin përgjegjës;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- kohëzgjatjen (</w:t>
      </w:r>
      <w:r>
        <w:rPr>
          <w:szCs w:val="22"/>
        </w:rPr>
        <w:t xml:space="preserve">në </w:t>
      </w:r>
      <w:r w:rsidRPr="00A8119E">
        <w:rPr>
          <w:szCs w:val="22"/>
        </w:rPr>
        <w:t xml:space="preserve">ngarkesë mësimore); 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- emërtimin e certifikatës;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- mod</w:t>
      </w:r>
      <w:r>
        <w:rPr>
          <w:szCs w:val="22"/>
        </w:rPr>
        <w:t>a</w:t>
      </w:r>
      <w:r w:rsidRPr="00A8119E">
        <w:rPr>
          <w:szCs w:val="22"/>
        </w:rPr>
        <w:t>litetet e organizimit;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- skemën e fina</w:t>
      </w:r>
      <w:r>
        <w:rPr>
          <w:szCs w:val="22"/>
        </w:rPr>
        <w:t>n</w:t>
      </w:r>
      <w:r w:rsidRPr="00A8119E">
        <w:rPr>
          <w:szCs w:val="22"/>
        </w:rPr>
        <w:t>cimit dhe efektet financiare</w:t>
      </w:r>
      <w:r>
        <w:rPr>
          <w:szCs w:val="22"/>
        </w:rPr>
        <w:t>.</w:t>
      </w:r>
    </w:p>
    <w:p w:rsidR="005B372A" w:rsidRPr="00174FD1" w:rsidRDefault="005B372A" w:rsidP="005B372A">
      <w:pPr>
        <w:pStyle w:val="Paragrafi"/>
      </w:pPr>
      <w:r w:rsidRPr="00A8119E">
        <w:rPr>
          <w:szCs w:val="22"/>
        </w:rPr>
        <w:t>4. Mbyllja e kurseve të kualifikimit dh</w:t>
      </w:r>
      <w:r w:rsidRPr="00174FD1">
        <w:t xml:space="preserve">e </w:t>
      </w:r>
      <w:r>
        <w:t xml:space="preserve">të </w:t>
      </w:r>
      <w:r w:rsidRPr="00174FD1">
        <w:t>specializimit bëhet nga Ministria e Arsimit të Lartë  dhe Kërkimeve Shkencore: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- kur veprimtaria e kursit bie ndesh me ligjin e arsimit të lartë në Republikën e Shqipërisë dhe vendimet e Këshillit të Ministrave për arsimin e lartë;</w:t>
      </w:r>
    </w:p>
    <w:p w:rsidR="005B372A" w:rsidRPr="00174FD1" w:rsidRDefault="005B372A" w:rsidP="005B372A">
      <w:pPr>
        <w:pStyle w:val="Paragrafi"/>
      </w:pPr>
      <w:r w:rsidRPr="00A8119E">
        <w:rPr>
          <w:szCs w:val="22"/>
        </w:rPr>
        <w:t>- kur kërkohet nga shk</w:t>
      </w:r>
      <w:r w:rsidRPr="00174FD1">
        <w:t>olla e lartë.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 xml:space="preserve">Vendimi për mbylljen e kursit duhet </w:t>
      </w:r>
      <w:r>
        <w:rPr>
          <w:szCs w:val="22"/>
        </w:rPr>
        <w:t xml:space="preserve">të </w:t>
      </w:r>
      <w:r w:rsidRPr="00A8119E">
        <w:rPr>
          <w:szCs w:val="22"/>
        </w:rPr>
        <w:t xml:space="preserve">parashikojë mundësi që </w:t>
      </w:r>
      <w:r>
        <w:rPr>
          <w:szCs w:val="22"/>
        </w:rPr>
        <w:t xml:space="preserve">të </w:t>
      </w:r>
      <w:r w:rsidRPr="00A8119E">
        <w:rPr>
          <w:szCs w:val="22"/>
        </w:rPr>
        <w:t>gjithë kursantët të përfundojnë kursin e filluar.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 xml:space="preserve">5. Kurset e kualifikimit dhe </w:t>
      </w:r>
      <w:r>
        <w:rPr>
          <w:szCs w:val="22"/>
        </w:rPr>
        <w:t xml:space="preserve">të </w:t>
      </w:r>
      <w:r w:rsidRPr="00A8119E">
        <w:rPr>
          <w:szCs w:val="22"/>
        </w:rPr>
        <w:t>specializimit nuk duhet të c</w:t>
      </w:r>
      <w:r>
        <w:rPr>
          <w:szCs w:val="22"/>
        </w:rPr>
        <w:t>e</w:t>
      </w:r>
      <w:r w:rsidRPr="00A8119E">
        <w:rPr>
          <w:szCs w:val="22"/>
        </w:rPr>
        <w:t>nojnë veprimtarinë kryesore të shkollës së lartë.</w:t>
      </w:r>
    </w:p>
    <w:p w:rsidR="005B372A" w:rsidRPr="00174FD1" w:rsidRDefault="005B372A" w:rsidP="005B372A">
      <w:pPr>
        <w:pStyle w:val="Paragrafi"/>
      </w:pPr>
      <w:r w:rsidRPr="00A8119E">
        <w:rPr>
          <w:szCs w:val="22"/>
        </w:rPr>
        <w:t xml:space="preserve">6. </w:t>
      </w:r>
      <w:r>
        <w:rPr>
          <w:szCs w:val="22"/>
        </w:rPr>
        <w:t>Pranimet</w:t>
      </w:r>
      <w:r w:rsidRPr="00A8119E">
        <w:rPr>
          <w:szCs w:val="22"/>
        </w:rPr>
        <w:t xml:space="preserve"> në kurset e ku</w:t>
      </w:r>
      <w:r w:rsidRPr="00174FD1">
        <w:t>alifikimit dhe të specializimit bëhen me konkurs. Modalitete</w:t>
      </w:r>
      <w:r>
        <w:t>t e organizimit të kurseve të p</w:t>
      </w:r>
      <w:r w:rsidRPr="00174FD1">
        <w:t>ranimit dhe të vlerësimit të rezultateve përcaktohen në rregulloret e kurseve. Kuotat e pranimit në këto kurse propozohen nga shkolla e lartë dhe miratohen nga Ministria e Arsimit të Lartë dhe Kërkimeve Shkencore.</w:t>
      </w:r>
    </w:p>
    <w:p w:rsidR="005B372A" w:rsidRPr="00174FD1" w:rsidRDefault="005B372A" w:rsidP="005B372A">
      <w:pPr>
        <w:pStyle w:val="Paragrafi"/>
      </w:pPr>
      <w:r w:rsidRPr="00A8119E">
        <w:rPr>
          <w:szCs w:val="22"/>
        </w:rPr>
        <w:t>7. Në varësi të kohës së studimeve, kurset</w:t>
      </w:r>
      <w:r>
        <w:rPr>
          <w:szCs w:val="22"/>
        </w:rPr>
        <w:t xml:space="preserve"> e kualifikimit janë afatshkurt</w:t>
      </w:r>
      <w:r w:rsidRPr="00A8119E">
        <w:rPr>
          <w:szCs w:val="22"/>
        </w:rPr>
        <w:t>r</w:t>
      </w:r>
      <w:r>
        <w:rPr>
          <w:szCs w:val="22"/>
        </w:rPr>
        <w:t>a ose afatgjata. Kurset afatshkurt</w:t>
      </w:r>
      <w:r w:rsidRPr="00A8119E">
        <w:rPr>
          <w:szCs w:val="22"/>
        </w:rPr>
        <w:t>r</w:t>
      </w:r>
      <w:r>
        <w:rPr>
          <w:szCs w:val="22"/>
        </w:rPr>
        <w:t>a</w:t>
      </w:r>
      <w:r w:rsidRPr="00A8119E">
        <w:rPr>
          <w:szCs w:val="22"/>
        </w:rPr>
        <w:t xml:space="preserve"> duhet të përmbajnë jo më pak </w:t>
      </w:r>
      <w:r>
        <w:rPr>
          <w:szCs w:val="22"/>
        </w:rPr>
        <w:t>se 40 leksione. Kurset afatgjata</w:t>
      </w:r>
      <w:r w:rsidRPr="00A8119E">
        <w:rPr>
          <w:szCs w:val="22"/>
        </w:rPr>
        <w:t xml:space="preserve"> duhet të përmbajnë jo më pak se 1</w:t>
      </w:r>
      <w:r w:rsidRPr="00174FD1">
        <w:t>20 leksione.</w:t>
      </w:r>
    </w:p>
    <w:p w:rsidR="005B372A" w:rsidRPr="00174FD1" w:rsidRDefault="005B372A" w:rsidP="005B372A">
      <w:pPr>
        <w:pStyle w:val="Paragrafi"/>
      </w:pPr>
      <w:r w:rsidRPr="00A8119E">
        <w:rPr>
          <w:szCs w:val="22"/>
        </w:rPr>
        <w:t>8. Kurset funksionojnë mbi bazën e planeve mësimore. Dokumentacioni i tyre është i njëjtë me atë të veprimt</w:t>
      </w:r>
      <w:r>
        <w:rPr>
          <w:szCs w:val="22"/>
        </w:rPr>
        <w:t>arisë kryesore të shkollës së la</w:t>
      </w:r>
      <w:r w:rsidRPr="00A8119E">
        <w:rPr>
          <w:szCs w:val="22"/>
        </w:rPr>
        <w:t>rtë. Planet mësimore hartohen dhe administrohen nga grupi i lektorëve dhe miratohen nga dekani i fakulte</w:t>
      </w:r>
      <w:r w:rsidRPr="00174FD1">
        <w:t>tit.</w:t>
      </w:r>
    </w:p>
    <w:p w:rsidR="005B372A" w:rsidRDefault="005B372A" w:rsidP="005B372A">
      <w:pPr>
        <w:pStyle w:val="Paragrafi"/>
        <w:rPr>
          <w:szCs w:val="22"/>
        </w:rPr>
      </w:pPr>
    </w:p>
    <w:p w:rsidR="005B372A" w:rsidRPr="00174FD1" w:rsidRDefault="005B372A" w:rsidP="005B372A">
      <w:pPr>
        <w:pStyle w:val="Paragrafi"/>
      </w:pPr>
      <w:r>
        <w:rPr>
          <w:szCs w:val="22"/>
        </w:rPr>
        <w:t>9. N</w:t>
      </w:r>
      <w:r w:rsidRPr="00A8119E">
        <w:rPr>
          <w:szCs w:val="22"/>
        </w:rPr>
        <w:t xml:space="preserve">ë përfundim të kurseve të kualifikimit dhe </w:t>
      </w:r>
      <w:r>
        <w:rPr>
          <w:szCs w:val="22"/>
        </w:rPr>
        <w:t xml:space="preserve">të </w:t>
      </w:r>
      <w:r w:rsidRPr="00A8119E">
        <w:rPr>
          <w:szCs w:val="22"/>
        </w:rPr>
        <w:t xml:space="preserve">specializimit lëshohet certifikatë nga fakulteti, </w:t>
      </w:r>
      <w:r>
        <w:rPr>
          <w:szCs w:val="22"/>
        </w:rPr>
        <w:t>pranë</w:t>
      </w:r>
      <w:r w:rsidRPr="00A8119E">
        <w:rPr>
          <w:szCs w:val="22"/>
        </w:rPr>
        <w:t xml:space="preserve"> të cilit kryhen me sukses studimet. Certifikata shpreh tipin e kursit, kohëzgjatjen dhe </w:t>
      </w:r>
      <w:r w:rsidRPr="00A8119E">
        <w:rPr>
          <w:szCs w:val="22"/>
        </w:rPr>
        <w:lastRenderedPageBreak/>
        <w:t xml:space="preserve">vlerësimin cilësor të zotëruesit të saj. Modeli dhe forma e </w:t>
      </w:r>
      <w:r w:rsidRPr="00174FD1">
        <w:t>certifikatës që jepet nga këto kurse, miratohen nga Ministria e Arsimit të Lartë dhe Kërkimeve Shkencore.</w:t>
      </w:r>
    </w:p>
    <w:p w:rsidR="005B372A" w:rsidRDefault="005B372A" w:rsidP="005B372A">
      <w:pPr>
        <w:pStyle w:val="Paragrafi"/>
      </w:pPr>
      <w:r w:rsidRPr="00A8119E">
        <w:rPr>
          <w:szCs w:val="22"/>
        </w:rPr>
        <w:t xml:space="preserve">10. Kurset e kualifikimeve dhe </w:t>
      </w:r>
      <w:r>
        <w:rPr>
          <w:szCs w:val="22"/>
        </w:rPr>
        <w:t xml:space="preserve">të </w:t>
      </w:r>
      <w:r w:rsidRPr="00A8119E">
        <w:rPr>
          <w:szCs w:val="22"/>
        </w:rPr>
        <w:t xml:space="preserve">specializimeve </w:t>
      </w:r>
      <w:r>
        <w:rPr>
          <w:szCs w:val="22"/>
        </w:rPr>
        <w:t>u</w:t>
      </w:r>
      <w:r w:rsidRPr="00A8119E">
        <w:rPr>
          <w:szCs w:val="22"/>
        </w:rPr>
        <w:t xml:space="preserve"> nënshtrohen tarifave të shkollimit, të cilat caktohen nga Mi</w:t>
      </w:r>
      <w:r>
        <w:rPr>
          <w:szCs w:val="22"/>
        </w:rPr>
        <w:t>nistria e Arsimit të Lartë dhe Kërkimeve S</w:t>
      </w:r>
      <w:r w:rsidRPr="00174FD1">
        <w:t>hkencore. Tarifat e shkollimit administrohen sipas vendimit të Këshillit të Mi</w:t>
      </w:r>
      <w:r>
        <w:t>nistrave nr.478, datë 7.11.1992</w:t>
      </w:r>
      <w:r w:rsidRPr="00174FD1">
        <w:t xml:space="preserve"> dhe udhëzimeve përkatëse të nxjerra në zbatim të tij. </w:t>
      </w:r>
    </w:p>
    <w:p w:rsidR="005B372A" w:rsidRPr="00174FD1" w:rsidRDefault="005B372A" w:rsidP="005B372A">
      <w:pPr>
        <w:pStyle w:val="Paragrafi"/>
      </w:pPr>
      <w:r w:rsidRPr="00174FD1">
        <w:t>Shteti nuk merr përsipër koston</w:t>
      </w:r>
      <w:r>
        <w:t xml:space="preserve"> e jetesës (ushqim dhe fjetje) s</w:t>
      </w:r>
      <w:r w:rsidRPr="00174FD1">
        <w:t>ë pjesëmarrësve.</w:t>
      </w:r>
    </w:p>
    <w:p w:rsidR="005B372A" w:rsidRPr="00174FD1" w:rsidRDefault="005B372A" w:rsidP="005B372A">
      <w:pPr>
        <w:pStyle w:val="Paragrafi"/>
      </w:pPr>
      <w:r w:rsidRPr="00A8119E">
        <w:rPr>
          <w:szCs w:val="22"/>
        </w:rPr>
        <w:t>11. Modelit</w:t>
      </w:r>
      <w:r w:rsidRPr="00174FD1">
        <w:t xml:space="preserve">etet e organizimit dhe funksionimit akademik, administrativ e financiar të kurseve të kualifikimit dhe </w:t>
      </w:r>
      <w:r>
        <w:t xml:space="preserve">të </w:t>
      </w:r>
      <w:r w:rsidRPr="00174FD1">
        <w:t>specializimit përcaktohen nga Ministria e Arsimit të Lartë dhe Kërkimeve Shkencore.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5B372A" w:rsidRPr="00A8119E" w:rsidRDefault="005B372A" w:rsidP="005B372A">
      <w:pPr>
        <w:pStyle w:val="Paragrafi"/>
        <w:rPr>
          <w:szCs w:val="22"/>
        </w:rPr>
      </w:pPr>
    </w:p>
    <w:p w:rsidR="005B372A" w:rsidRPr="00A8119E" w:rsidRDefault="005B372A" w:rsidP="005B372A">
      <w:pPr>
        <w:pStyle w:val="Autoriteti"/>
      </w:pPr>
      <w:r w:rsidRPr="00A8119E">
        <w:t xml:space="preserve">Kryetari i këshillit të Ministrave </w:t>
      </w:r>
    </w:p>
    <w:p w:rsidR="005B372A" w:rsidRPr="00A8119E" w:rsidRDefault="005B372A" w:rsidP="005B372A">
      <w:pPr>
        <w:pStyle w:val="AutoritetiEmer"/>
      </w:pPr>
      <w:r w:rsidRPr="00A8119E">
        <w:t xml:space="preserve">Aleksandër Meksi </w:t>
      </w:r>
    </w:p>
    <w:p w:rsidR="005B372A" w:rsidRPr="00A8119E" w:rsidRDefault="005B372A" w:rsidP="005B372A">
      <w:pPr>
        <w:pStyle w:val="Paragrafi"/>
        <w:rPr>
          <w:szCs w:val="22"/>
        </w:rPr>
      </w:pPr>
      <w:r w:rsidRPr="00A8119E">
        <w:rPr>
          <w:szCs w:val="22"/>
        </w:rPr>
        <w:t xml:space="preserve">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75238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B372A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643CA13-E04C-4298-A651-80904322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5B372A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2019-03-16T14:27:00Z</dcterms:created>
  <dcterms:modified xsi:type="dcterms:W3CDTF">2019-03-16T14:27:00Z</dcterms:modified>
</cp:coreProperties>
</file>