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141" w:rsidRPr="00A8119E" w:rsidRDefault="00D02141" w:rsidP="00D02141">
      <w:pPr>
        <w:pStyle w:val="Akti"/>
      </w:pPr>
      <w:bookmarkStart w:id="0" w:name="_GoBack"/>
      <w:bookmarkEnd w:id="0"/>
      <w:r w:rsidRPr="00A8119E">
        <w:t xml:space="preserve">Vendim </w:t>
      </w:r>
    </w:p>
    <w:p w:rsidR="00D02141" w:rsidRPr="00A8119E" w:rsidRDefault="00D02141" w:rsidP="00D02141">
      <w:pPr>
        <w:pStyle w:val="NumriData"/>
        <w:rPr>
          <w:szCs w:val="22"/>
        </w:rPr>
      </w:pPr>
      <w:r w:rsidRPr="00A8119E">
        <w:rPr>
          <w:szCs w:val="22"/>
        </w:rPr>
        <w:t>Nr.43, datë 13.1.1997</w:t>
      </w:r>
    </w:p>
    <w:p w:rsidR="00D02141" w:rsidRPr="00A8119E" w:rsidRDefault="00D02141" w:rsidP="00D02141">
      <w:pPr>
        <w:pStyle w:val="Paragrafi"/>
        <w:rPr>
          <w:szCs w:val="22"/>
        </w:rPr>
      </w:pPr>
    </w:p>
    <w:p w:rsidR="00D02141" w:rsidRPr="00A8119E" w:rsidRDefault="00D02141" w:rsidP="00D02141">
      <w:pPr>
        <w:pStyle w:val="Titulli"/>
      </w:pPr>
      <w:r w:rsidRPr="00A8119E">
        <w:t>Për pagesën e punonjësve të disa linjave teknologjike ushtarake në kushte të vështira për vazhdimin e veprimtarisë prodhuese</w:t>
      </w:r>
    </w:p>
    <w:p w:rsidR="00D02141" w:rsidRPr="00A8119E" w:rsidRDefault="00D02141" w:rsidP="00D02141">
      <w:pPr>
        <w:pStyle w:val="Paragrafi"/>
        <w:rPr>
          <w:szCs w:val="22"/>
        </w:rPr>
      </w:pPr>
    </w:p>
    <w:p w:rsidR="00D02141" w:rsidRPr="00A8119E" w:rsidRDefault="00D02141" w:rsidP="00D02141">
      <w:pPr>
        <w:pStyle w:val="BazLigjPropozues"/>
      </w:pPr>
      <w:r w:rsidRPr="00A8119E">
        <w:t xml:space="preserve">Me propozimin e Ministrisë së Mbrojtjes, Këshilli i Ministrave </w:t>
      </w:r>
    </w:p>
    <w:p w:rsidR="00D02141" w:rsidRPr="00A8119E" w:rsidRDefault="00D02141" w:rsidP="00D02141">
      <w:pPr>
        <w:pStyle w:val="Paragrafi"/>
        <w:rPr>
          <w:szCs w:val="22"/>
        </w:rPr>
      </w:pPr>
    </w:p>
    <w:p w:rsidR="00D02141" w:rsidRPr="00A8119E" w:rsidRDefault="00D02141" w:rsidP="00D02141">
      <w:pPr>
        <w:pStyle w:val="VENDOSI"/>
      </w:pPr>
      <w:r w:rsidRPr="00A8119E">
        <w:t>Vendosi:</w:t>
      </w:r>
    </w:p>
    <w:p w:rsidR="00D02141" w:rsidRPr="00A8119E" w:rsidRDefault="00D02141" w:rsidP="00D02141">
      <w:pPr>
        <w:pStyle w:val="Paragrafi"/>
        <w:rPr>
          <w:szCs w:val="22"/>
        </w:rPr>
      </w:pP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>1. Punonjësit e disa linjave teknologjike ushtarake, të cilët në datën e hyrjes në fuqi të këtij vendimi janë të pazënë me punë si rrjedhim i ndër</w:t>
      </w:r>
      <w:r w:rsidRPr="00174FD1">
        <w:t>prerjes së p</w:t>
      </w:r>
      <w:r>
        <w:t>o</w:t>
      </w:r>
      <w:r w:rsidRPr="00174FD1">
        <w:t xml:space="preserve">rosive dhe që në të ardhmen parashikohen të riaktivizohen përsëri për nevojat e mbrojtjes, përfitojnë pagën mesatare mujore aktuale të ndërmarrjeve respektive, shtesën mbi këtë pagë për çdo vit vjetërsie pune, por jo më shumë se 25 për qind, si </w:t>
      </w:r>
      <w:r>
        <w:t xml:space="preserve">dhe </w:t>
      </w:r>
      <w:r w:rsidRPr="00174FD1">
        <w:t>kompensimin për bukë e ushqim njëlloj si punonjësit e sistemit buxhetor. Kjo pagesë jepet për një periudhë kohore deri  në 2 vjet.</w:t>
      </w:r>
    </w:p>
    <w:p w:rsidR="00D02141" w:rsidRPr="00174FD1" w:rsidRDefault="00D02141" w:rsidP="00D02141">
      <w:pPr>
        <w:pStyle w:val="Paragrafi"/>
      </w:pPr>
      <w:r>
        <w:rPr>
          <w:szCs w:val="22"/>
        </w:rPr>
        <w:t>2. Të drejtën</w:t>
      </w:r>
      <w:r w:rsidRPr="00A8119E">
        <w:rPr>
          <w:szCs w:val="22"/>
        </w:rPr>
        <w:t xml:space="preserve"> për t’u trajtuar sipas pikës 1 të këtij vendimi e përfitojnë punonjësit e linjave të prodhimit ushtarak të kom</w:t>
      </w:r>
      <w:r w:rsidRPr="00174FD1">
        <w:t>binatit mekanik</w:t>
      </w:r>
      <w:r>
        <w:t>,</w:t>
      </w:r>
      <w:r w:rsidRPr="00174FD1">
        <w:t xml:space="preserve"> në Poliçan uzinës së lëndëve plasëse në Mjeks dhe uzin</w:t>
      </w:r>
      <w:r>
        <w:t>ës</w:t>
      </w:r>
      <w:r w:rsidRPr="00174FD1">
        <w:t xml:space="preserve"> mekanike Gr</w:t>
      </w:r>
      <w:r>
        <w:t>amsh, të cilë</w:t>
      </w:r>
      <w:r w:rsidRPr="00174FD1">
        <w:t>t kanë përfituar nga vendimi i Këshillit të M</w:t>
      </w:r>
      <w:r>
        <w:t>inistrave nr.197, datë 4.5.1994</w:t>
      </w:r>
      <w:r w:rsidRPr="00174FD1">
        <w:t xml:space="preserve"> ose kanë qenë të punësuar në këto ndërmarrje në mënyrë të pandërprerë për një periudhë kohore jo më pak se 2 vjet, nuk zhvillojnë veprimtarinë ekonomike në formën e punësimit ose të vetëpunësimit dhe nuk ka ndryshuar vendbanimin familjar. Këto punonjës janë të detyruar që me kërkesën e drejtorive të ndërmarrjeve të marrin pjesë në ritr</w:t>
      </w:r>
      <w:r>
        <w:t>a</w:t>
      </w:r>
      <w:r w:rsidRPr="00174FD1">
        <w:t>jnimin periodik, lëshimin e linjave teknologjike</w:t>
      </w:r>
      <w:r>
        <w:t xml:space="preserve"> për kontroll</w:t>
      </w:r>
      <w:r w:rsidRPr="00174FD1">
        <w:t>, eksperimentime, për mirëmbajtjen e tyre, si dhe në pun</w:t>
      </w:r>
      <w:r>
        <w:t>ët e nevojshme publike në nivel lokal</w:t>
      </w:r>
      <w:r w:rsidRPr="00174FD1">
        <w:t>. Për moszbatimin e detyrimeve të mësipërme të ndërpritet pagesa e parashikuar në pikën 1 të këtij vendimi.</w:t>
      </w: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>3.</w:t>
      </w:r>
      <w:r w:rsidRPr="00174FD1">
        <w:t xml:space="preserve"> Punonjësit e këtyre ndërmarrjeve, që me hyrjen në fuqi të këtij vendimi mbeten në punë ose mund</w:t>
      </w:r>
      <w:r>
        <w:t xml:space="preserve"> të merren në punë në të ardhmen,</w:t>
      </w:r>
      <w:r w:rsidRPr="00174FD1">
        <w:t xml:space="preserve"> kur për shkaqe të ndryshme humbasin vendin e punës</w:t>
      </w:r>
      <w:r>
        <w:t>,</w:t>
      </w:r>
      <w:r w:rsidRPr="00174FD1">
        <w:t xml:space="preserve"> nuk përfitojnë nga ky vendim i Këshillit të Ministrave dhe trajtohen sipas ligjit nr</w:t>
      </w:r>
      <w:r>
        <w:t>.</w:t>
      </w:r>
      <w:r w:rsidRPr="00174FD1">
        <w:t>7521, datë 30.10.1991.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4. Fondet financiare p</w:t>
      </w:r>
      <w:r>
        <w:rPr>
          <w:szCs w:val="22"/>
        </w:rPr>
        <w:t>ër kryerjen e pagesave të këtyr</w:t>
      </w:r>
      <w:r w:rsidRPr="00A8119E">
        <w:rPr>
          <w:szCs w:val="22"/>
        </w:rPr>
        <w:t>e</w:t>
      </w:r>
      <w:r>
        <w:rPr>
          <w:szCs w:val="22"/>
        </w:rPr>
        <w:t xml:space="preserve"> </w:t>
      </w:r>
      <w:r w:rsidRPr="00A8119E">
        <w:rPr>
          <w:szCs w:val="22"/>
        </w:rPr>
        <w:t xml:space="preserve">punonjësve të pazënë me punë të përballohen nga fondet financiare buxhetore akorduar Ministrisë së Punës dhe </w:t>
      </w:r>
      <w:r>
        <w:rPr>
          <w:szCs w:val="22"/>
        </w:rPr>
        <w:t xml:space="preserve">të </w:t>
      </w:r>
      <w:r w:rsidRPr="00A8119E">
        <w:rPr>
          <w:szCs w:val="22"/>
        </w:rPr>
        <w:t>Çështjeve Sociale.</w:t>
      </w: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 xml:space="preserve">5. Periudha e pagesës së punonjësve sipas </w:t>
      </w:r>
      <w:r w:rsidRPr="00174FD1">
        <w:t xml:space="preserve">këtij vendimi konsiderohet vjetërsi pune në profesionin e mëparshëm për efekt pensioni dhe shënohet si e tillë </w:t>
      </w:r>
      <w:r>
        <w:t xml:space="preserve">në </w:t>
      </w:r>
      <w:r w:rsidRPr="00174FD1">
        <w:t>librezën e punë</w:t>
      </w:r>
      <w:r>
        <w:t>s</w:t>
      </w:r>
      <w:r w:rsidRPr="00174FD1">
        <w:t xml:space="preserve">. Për këta punonjës të gjitha llojet e kontributeve të parashikuara në ligjin nr.7703, datë 11.5.1993 “Për sigurimet shoqërore në </w:t>
      </w:r>
      <w:r>
        <w:t>Republikën e</w:t>
      </w:r>
      <w:r w:rsidRPr="00174FD1">
        <w:t xml:space="preserve"> Shqipërisë” të përballohen nga shteti.</w:t>
      </w:r>
    </w:p>
    <w:p w:rsidR="00D02141" w:rsidRPr="00174FD1" w:rsidRDefault="00D02141" w:rsidP="00D02141">
      <w:pPr>
        <w:pStyle w:val="Paragrafi"/>
      </w:pPr>
      <w:r>
        <w:rPr>
          <w:szCs w:val="22"/>
        </w:rPr>
        <w:t>6. Ngarkohen</w:t>
      </w:r>
      <w:r w:rsidRPr="00A8119E">
        <w:rPr>
          <w:szCs w:val="22"/>
        </w:rPr>
        <w:t xml:space="preserve"> Ministria e Punës dhe </w:t>
      </w:r>
      <w:r>
        <w:rPr>
          <w:szCs w:val="22"/>
        </w:rPr>
        <w:t xml:space="preserve">e </w:t>
      </w:r>
      <w:r w:rsidRPr="00A8119E">
        <w:rPr>
          <w:szCs w:val="22"/>
        </w:rPr>
        <w:t>Çështjeve Sociale, si dhe Ministria e Mbrojtjes të nxjerrin udhëzimet e n</w:t>
      </w:r>
      <w:r>
        <w:rPr>
          <w:szCs w:val="22"/>
        </w:rPr>
        <w:t>evojshme në zbatim të këtij vend</w:t>
      </w:r>
      <w:r w:rsidRPr="00A8119E">
        <w:rPr>
          <w:szCs w:val="22"/>
        </w:rPr>
        <w:t>imi, ku të jenë të përcaktuara edhe linjat teknologjike që do të</w:t>
      </w:r>
      <w:r w:rsidRPr="00174FD1">
        <w:t xml:space="preserve"> ndërpresin procesin e prodhimit.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7. Vendimi i Këshillit të Mini</w:t>
      </w:r>
      <w:r>
        <w:rPr>
          <w:szCs w:val="22"/>
        </w:rPr>
        <w:t>s</w:t>
      </w:r>
      <w:r w:rsidRPr="00A8119E">
        <w:rPr>
          <w:szCs w:val="22"/>
        </w:rPr>
        <w:t>trave nr.197, datë 4.5.1994 “Për fillimin e procesit të rikonstruksionit të kombinatit mekanik</w:t>
      </w:r>
      <w:r>
        <w:rPr>
          <w:szCs w:val="22"/>
        </w:rPr>
        <w:t xml:space="preserve"> në Poliçan”, shfuqi</w:t>
      </w:r>
      <w:r w:rsidRPr="00A8119E">
        <w:rPr>
          <w:szCs w:val="22"/>
        </w:rPr>
        <w:t>zohet.</w:t>
      </w: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>8. Ngarkohet Ministria e Mbrojtjes të paraqesë në Këshillin e Ministrav</w:t>
      </w:r>
      <w:r w:rsidRPr="00174FD1">
        <w:t>e alternativat e mundshme të zhvillimit të këtyre ndërmarrjeve deri më 30.3.1997.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Ky vendim hyn në fuqi nga data 1 janar 1997.</w:t>
      </w:r>
    </w:p>
    <w:p w:rsidR="00D02141" w:rsidRPr="00A8119E" w:rsidRDefault="00D02141" w:rsidP="00D02141">
      <w:pPr>
        <w:pStyle w:val="Paragrafi"/>
        <w:rPr>
          <w:szCs w:val="22"/>
        </w:rPr>
      </w:pPr>
    </w:p>
    <w:p w:rsidR="00D02141" w:rsidRPr="00A8119E" w:rsidRDefault="00D02141" w:rsidP="00D02141">
      <w:pPr>
        <w:pStyle w:val="Autoriteti"/>
      </w:pPr>
      <w:r w:rsidRPr="00A8119E">
        <w:t xml:space="preserve">Kryetari i këshillit të Ministrave </w:t>
      </w:r>
    </w:p>
    <w:p w:rsidR="00D02141" w:rsidRPr="00A8119E" w:rsidRDefault="00D02141" w:rsidP="00D02141">
      <w:pPr>
        <w:pStyle w:val="AutoritetiEmer"/>
      </w:pPr>
      <w:r w:rsidRPr="00A8119E">
        <w:t xml:space="preserve">Aleksandër Meksi </w:t>
      </w:r>
    </w:p>
    <w:p w:rsidR="00D02141" w:rsidRPr="00A8119E" w:rsidRDefault="00D02141" w:rsidP="00D02141">
      <w:pPr>
        <w:pStyle w:val="Paragrafi"/>
        <w:rPr>
          <w:szCs w:val="22"/>
        </w:rPr>
      </w:pPr>
    </w:p>
    <w:p w:rsidR="00D02141" w:rsidRPr="00DD75D6" w:rsidRDefault="00D02141" w:rsidP="00D02141">
      <w:pPr>
        <w:pStyle w:val="TitulliTitull"/>
      </w:pPr>
      <w:r w:rsidRPr="00A8119E">
        <w:t xml:space="preserve">Lista </w:t>
      </w:r>
      <w:r>
        <w:t xml:space="preserve">E </w:t>
      </w:r>
      <w:r w:rsidRPr="00A8119E">
        <w:t xml:space="preserve">reparteve dhe linjave teknologjike, punonjësit e të cilave </w:t>
      </w:r>
      <w:r w:rsidRPr="00DD75D6">
        <w:t>trajtohen sipas këtij vendimi.</w:t>
      </w:r>
    </w:p>
    <w:p w:rsidR="00D02141" w:rsidRPr="00DD75D6" w:rsidRDefault="00D02141" w:rsidP="00D02141">
      <w:pPr>
        <w:pStyle w:val="Paragrafi"/>
        <w:rPr>
          <w:szCs w:val="22"/>
        </w:rPr>
      </w:pPr>
    </w:p>
    <w:p w:rsidR="00D02141" w:rsidRPr="00A8119E" w:rsidRDefault="00D02141" w:rsidP="00D02141">
      <w:pPr>
        <w:pStyle w:val="Paragrafi"/>
        <w:ind w:left="720"/>
        <w:rPr>
          <w:szCs w:val="22"/>
        </w:rPr>
      </w:pPr>
      <w:r>
        <w:rPr>
          <w:szCs w:val="22"/>
        </w:rPr>
        <w:t>A. Në kombinatin m</w:t>
      </w:r>
      <w:r w:rsidRPr="00A8119E">
        <w:rPr>
          <w:szCs w:val="22"/>
        </w:rPr>
        <w:t>ekanik Poliçan (nr.punonjësve 1450)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1. Linjat e prodhimit të fishekut kallashnikov (nr.102)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 xml:space="preserve">2. Linjat e prodhimit të fishekut makarov (nr.509) 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 xml:space="preserve">3. Linjat e prodhimit të kapsollave (zona “C”) </w:t>
      </w: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>4. Linjat e montimit d</w:t>
      </w:r>
      <w:r w:rsidRPr="00174FD1">
        <w:t xml:space="preserve">he mbushjes me lëndë (zona “B”) </w:t>
      </w:r>
    </w:p>
    <w:p w:rsidR="00D02141" w:rsidRPr="00A8119E" w:rsidRDefault="00D02141" w:rsidP="00D02141">
      <w:pPr>
        <w:pStyle w:val="Paragrafi"/>
        <w:rPr>
          <w:szCs w:val="22"/>
        </w:rPr>
      </w:pPr>
      <w:r>
        <w:rPr>
          <w:szCs w:val="22"/>
        </w:rPr>
        <w:t>5. Reparti i f</w:t>
      </w:r>
      <w:r w:rsidRPr="00A8119E">
        <w:rPr>
          <w:szCs w:val="22"/>
        </w:rPr>
        <w:t>onderisë (nr.111)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lastRenderedPageBreak/>
        <w:t>6. Reparti i përpunimi</w:t>
      </w:r>
      <w:r>
        <w:rPr>
          <w:szCs w:val="22"/>
        </w:rPr>
        <w:t>t me</w:t>
      </w:r>
      <w:r w:rsidRPr="00A8119E">
        <w:rPr>
          <w:szCs w:val="22"/>
        </w:rPr>
        <w:t xml:space="preserve">kanik të predhave (nr.113) 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7. Reparti i bojatisjes (nr.114)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 xml:space="preserve">8. </w:t>
      </w:r>
      <w:r>
        <w:rPr>
          <w:szCs w:val="22"/>
        </w:rPr>
        <w:t>Reparti i prodhimit të djegore</w:t>
      </w:r>
      <w:r w:rsidRPr="00A8119E">
        <w:rPr>
          <w:szCs w:val="22"/>
        </w:rPr>
        <w:t>ve (nr.650)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9. Reparti i kaldajave në zonën “A” dhe “D”</w:t>
      </w: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>10. Reparti i</w:t>
      </w:r>
      <w:r w:rsidRPr="00174FD1">
        <w:t xml:space="preserve"> zdrukth</w:t>
      </w:r>
      <w:r>
        <w:t>ta</w:t>
      </w:r>
      <w:r w:rsidRPr="00174FD1">
        <w:t xml:space="preserve">risë (nr.121) 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11. Reparti instrukental (nr.118/1 dhe nr.118/2)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12. Reparti i transportit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13. Reparti elektrik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14. Reparti komunal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15. Linja e prodhimit të fishekut mod.53, 7.62x54 mm (nr.P3)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16. Linja e prodhimit të fishekut 12.7x104 mm (nr.Pl)</w:t>
      </w: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>17</w:t>
      </w:r>
      <w:r w:rsidRPr="00174FD1">
        <w:t>. Linja e stampimit në të ftohtë (nr.112)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18. Repartet (nr.108, nr.119, nr.122)</w:t>
      </w:r>
    </w:p>
    <w:p w:rsidR="00D02141" w:rsidRDefault="00D02141" w:rsidP="00D02141">
      <w:pPr>
        <w:pStyle w:val="Paragrafi"/>
        <w:rPr>
          <w:szCs w:val="22"/>
        </w:rPr>
      </w:pPr>
    </w:p>
    <w:p w:rsidR="00D02141" w:rsidRPr="00A8119E" w:rsidRDefault="00D02141" w:rsidP="00D02141">
      <w:pPr>
        <w:pStyle w:val="Paragrafi"/>
        <w:ind w:left="720"/>
        <w:rPr>
          <w:szCs w:val="22"/>
        </w:rPr>
      </w:pPr>
      <w:r w:rsidRPr="00A8119E">
        <w:rPr>
          <w:szCs w:val="22"/>
        </w:rPr>
        <w:t>B. Në uzinën e lëndëve plas</w:t>
      </w:r>
      <w:r>
        <w:rPr>
          <w:szCs w:val="22"/>
        </w:rPr>
        <w:t>ëse Mjekës (nr. punonjësve 250)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 xml:space="preserve">1. Linja e prodhimit të baruzit të zi dhe fitilit 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2. Linja e prodhimit të</w:t>
      </w:r>
      <w:r>
        <w:rPr>
          <w:szCs w:val="22"/>
        </w:rPr>
        <w:t xml:space="preserve"> </w:t>
      </w:r>
      <w:r w:rsidRPr="00A8119E">
        <w:rPr>
          <w:szCs w:val="22"/>
        </w:rPr>
        <w:t>nitrocelulozës</w:t>
      </w:r>
      <w:r>
        <w:rPr>
          <w:szCs w:val="22"/>
        </w:rPr>
        <w:t xml:space="preserve"> </w:t>
      </w: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>3. Linja e prodhimit të bar</w:t>
      </w:r>
      <w:r w:rsidRPr="00174FD1">
        <w:t>utit m</w:t>
      </w:r>
      <w:r>
        <w:t>e</w:t>
      </w:r>
      <w:r w:rsidRPr="00174FD1">
        <w:t xml:space="preserve"> një dhe dy bazë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4. Linja e prodhimit të eterit etilik dhe rigj. solventeve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5. Linja e prodhimit të neksogjenit dhe të nekzotolit</w:t>
      </w:r>
    </w:p>
    <w:p w:rsidR="00D02141" w:rsidRPr="00A8119E" w:rsidRDefault="00D02141" w:rsidP="00D02141">
      <w:pPr>
        <w:pStyle w:val="Paragrafi"/>
        <w:rPr>
          <w:szCs w:val="22"/>
        </w:rPr>
      </w:pPr>
      <w:r w:rsidRPr="00A8119E">
        <w:rPr>
          <w:szCs w:val="22"/>
        </w:rPr>
        <w:t>6. Linjat e prodhimit të dy e trinitrotoluoli</w:t>
      </w:r>
      <w:r>
        <w:rPr>
          <w:szCs w:val="22"/>
        </w:rPr>
        <w:t>t</w:t>
      </w:r>
    </w:p>
    <w:p w:rsidR="00D02141" w:rsidRPr="00174FD1" w:rsidRDefault="00D02141" w:rsidP="00D02141">
      <w:pPr>
        <w:pStyle w:val="Paragrafi"/>
      </w:pPr>
      <w:r w:rsidRPr="00A8119E">
        <w:rPr>
          <w:szCs w:val="22"/>
        </w:rPr>
        <w:t xml:space="preserve">7. Linja e kipit </w:t>
      </w:r>
      <w:r>
        <w:rPr>
          <w:szCs w:val="22"/>
        </w:rPr>
        <w:t xml:space="preserve">dhe </w:t>
      </w:r>
      <w:r w:rsidRPr="00A8119E">
        <w:rPr>
          <w:szCs w:val="22"/>
        </w:rPr>
        <w:t>elektriku (pjesa e punonjësve që ju shërben linjave të m</w:t>
      </w:r>
      <w:r w:rsidRPr="00174FD1">
        <w:t xml:space="preserve">ësipërme) </w:t>
      </w:r>
    </w:p>
    <w:p w:rsidR="00D02141" w:rsidRDefault="00D02141" w:rsidP="00D02141">
      <w:pPr>
        <w:pStyle w:val="Paragrafi"/>
        <w:rPr>
          <w:szCs w:val="22"/>
        </w:rPr>
      </w:pPr>
    </w:p>
    <w:p w:rsidR="00D02141" w:rsidRPr="00A8119E" w:rsidRDefault="00D02141" w:rsidP="00D02141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455B"/>
    <w:rsid w:val="00BB3954"/>
    <w:rsid w:val="00BB5AB5"/>
    <w:rsid w:val="00BC6B73"/>
    <w:rsid w:val="00C22BA7"/>
    <w:rsid w:val="00C36B40"/>
    <w:rsid w:val="00C40649"/>
    <w:rsid w:val="00C7710C"/>
    <w:rsid w:val="00D02141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A91C46-5A19-4C9D-8FEC-DBD69048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0214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