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A40" w:rsidRPr="00A8119E" w:rsidRDefault="00307A40" w:rsidP="00307A40">
      <w:pPr>
        <w:pStyle w:val="Akti"/>
      </w:pPr>
      <w:bookmarkStart w:id="0" w:name="_GoBack"/>
      <w:bookmarkEnd w:id="0"/>
      <w:r w:rsidRPr="00A8119E">
        <w:t xml:space="preserve">Vendim </w:t>
      </w:r>
    </w:p>
    <w:p w:rsidR="00307A40" w:rsidRPr="00A8119E" w:rsidRDefault="00307A40" w:rsidP="00307A40">
      <w:pPr>
        <w:pStyle w:val="NumriData"/>
        <w:rPr>
          <w:szCs w:val="22"/>
        </w:rPr>
      </w:pPr>
      <w:r w:rsidRPr="00A8119E">
        <w:rPr>
          <w:szCs w:val="22"/>
        </w:rPr>
        <w:t>Nr.25, datë 20.1.1997</w:t>
      </w:r>
    </w:p>
    <w:p w:rsidR="00307A40" w:rsidRPr="005C1F0C" w:rsidRDefault="00307A40" w:rsidP="00307A40">
      <w:pPr>
        <w:pStyle w:val="Paragrafi"/>
        <w:rPr>
          <w:sz w:val="16"/>
          <w:szCs w:val="22"/>
        </w:rPr>
      </w:pPr>
    </w:p>
    <w:p w:rsidR="00307A40" w:rsidRPr="00A8119E" w:rsidRDefault="00307A40" w:rsidP="00307A40">
      <w:pPr>
        <w:pStyle w:val="Titulli"/>
      </w:pPr>
      <w:r w:rsidRPr="00A8119E">
        <w:t>Për dhënien e fondeve të emergjencës për objektin “ujësjellës</w:t>
      </w:r>
      <w:r>
        <w:t>i</w:t>
      </w:r>
      <w:r w:rsidRPr="00A8119E">
        <w:t xml:space="preserve"> i memaliajt në rrethin e Tepelenës” </w:t>
      </w:r>
    </w:p>
    <w:p w:rsidR="00307A40" w:rsidRPr="005C1F0C" w:rsidRDefault="00307A40" w:rsidP="00307A40">
      <w:pPr>
        <w:pStyle w:val="Paragrafi"/>
        <w:rPr>
          <w:sz w:val="14"/>
          <w:szCs w:val="22"/>
        </w:rPr>
      </w:pPr>
    </w:p>
    <w:p w:rsidR="00307A40" w:rsidRPr="00A8119E" w:rsidRDefault="00307A40" w:rsidP="00307A40">
      <w:pPr>
        <w:pStyle w:val="BazLigjPropozues"/>
      </w:pPr>
      <w:r w:rsidRPr="00A8119E">
        <w:t>Me propozimin e</w:t>
      </w:r>
      <w:r>
        <w:t xml:space="preserve"> Ministrisë së Punëve Publike, R</w:t>
      </w:r>
      <w:r w:rsidRPr="00A8119E">
        <w:t xml:space="preserve">regullimit të Territorit dhe Turizmit, Këshilli i Ministrave </w:t>
      </w:r>
    </w:p>
    <w:p w:rsidR="00307A40" w:rsidRPr="004732DC" w:rsidRDefault="00307A40" w:rsidP="00307A40">
      <w:pPr>
        <w:pStyle w:val="Paragrafi"/>
        <w:rPr>
          <w:sz w:val="14"/>
          <w:szCs w:val="22"/>
        </w:rPr>
      </w:pPr>
    </w:p>
    <w:p w:rsidR="00307A40" w:rsidRPr="00A8119E" w:rsidRDefault="00307A40" w:rsidP="00307A40">
      <w:pPr>
        <w:pStyle w:val="VENDOSI"/>
      </w:pPr>
      <w:r w:rsidRPr="00A8119E">
        <w:t>Vendosi:</w:t>
      </w:r>
    </w:p>
    <w:p w:rsidR="00307A40" w:rsidRPr="004732DC" w:rsidRDefault="00307A40" w:rsidP="00307A40">
      <w:pPr>
        <w:pStyle w:val="Paragrafi"/>
        <w:rPr>
          <w:sz w:val="16"/>
          <w:szCs w:val="22"/>
        </w:rPr>
      </w:pPr>
    </w:p>
    <w:p w:rsidR="00307A40" w:rsidRPr="00174FD1" w:rsidRDefault="00307A40" w:rsidP="00307A40">
      <w:pPr>
        <w:pStyle w:val="Paragrafi"/>
      </w:pPr>
      <w:r w:rsidRPr="00A8119E">
        <w:rPr>
          <w:szCs w:val="22"/>
        </w:rPr>
        <w:t xml:space="preserve">1. Nga fondet </w:t>
      </w:r>
      <w:r>
        <w:rPr>
          <w:szCs w:val="22"/>
        </w:rPr>
        <w:t>e investimeve të buxhetit të tre</w:t>
      </w:r>
      <w:r w:rsidRPr="00A8119E">
        <w:rPr>
          <w:szCs w:val="22"/>
        </w:rPr>
        <w:t>mujorit të parë të vitit</w:t>
      </w:r>
      <w:r>
        <w:rPr>
          <w:szCs w:val="22"/>
        </w:rPr>
        <w:t xml:space="preserve"> 1997 të Ministrisë së Punëve</w:t>
      </w:r>
      <w:r w:rsidRPr="00A8119E">
        <w:rPr>
          <w:szCs w:val="22"/>
        </w:rPr>
        <w:t xml:space="preserve"> Publike, Rregullimit të Territorit d</w:t>
      </w:r>
      <w:r>
        <w:rPr>
          <w:szCs w:val="22"/>
        </w:rPr>
        <w:t xml:space="preserve">he Turizmit, miratohet vlefta prej </w:t>
      </w:r>
      <w:r w:rsidRPr="00A8119E">
        <w:rPr>
          <w:szCs w:val="22"/>
        </w:rPr>
        <w:t>6 000 mijë</w:t>
      </w:r>
      <w:r w:rsidRPr="00174FD1">
        <w:t xml:space="preserve"> lekësh për punimet e emergjencës në objektin “Ujësjellësi i Memaliajt në rrethin e Tepelenës”.</w:t>
      </w:r>
    </w:p>
    <w:p w:rsidR="00307A40" w:rsidRPr="00A8119E" w:rsidRDefault="00307A40" w:rsidP="00307A40">
      <w:pPr>
        <w:pStyle w:val="Paragrafi"/>
        <w:rPr>
          <w:szCs w:val="22"/>
        </w:rPr>
      </w:pPr>
      <w:r w:rsidRPr="00A8119E">
        <w:rPr>
          <w:szCs w:val="22"/>
        </w:rPr>
        <w:t xml:space="preserve">2. Forma e prokurimit për këtë fond të jetë </w:t>
      </w:r>
      <w:r>
        <w:rPr>
          <w:szCs w:val="22"/>
        </w:rPr>
        <w:t xml:space="preserve">e </w:t>
      </w:r>
      <w:r w:rsidRPr="00A8119E">
        <w:rPr>
          <w:szCs w:val="22"/>
        </w:rPr>
        <w:t>d</w:t>
      </w:r>
      <w:r>
        <w:rPr>
          <w:szCs w:val="22"/>
        </w:rPr>
        <w:t>rejt</w:t>
      </w:r>
      <w:r w:rsidRPr="00A8119E">
        <w:rPr>
          <w:szCs w:val="22"/>
        </w:rPr>
        <w:t>përdrejtë.</w:t>
      </w:r>
    </w:p>
    <w:p w:rsidR="00307A40" w:rsidRPr="00174FD1" w:rsidRDefault="00307A40" w:rsidP="00307A40">
      <w:pPr>
        <w:pStyle w:val="Paragrafi"/>
      </w:pPr>
      <w:r w:rsidRPr="00A8119E">
        <w:rPr>
          <w:szCs w:val="22"/>
        </w:rPr>
        <w:t>3. Për zbatimin e këtij vendimi ngarkohet Minis</w:t>
      </w:r>
      <w:r>
        <w:rPr>
          <w:szCs w:val="22"/>
        </w:rPr>
        <w:t>t</w:t>
      </w:r>
      <w:r w:rsidRPr="00A8119E">
        <w:rPr>
          <w:szCs w:val="22"/>
        </w:rPr>
        <w:t xml:space="preserve">ria e Punëve Publike, Rregullimit të Territorit dhe </w:t>
      </w:r>
      <w:r w:rsidRPr="00174FD1">
        <w:t>Turizmit.</w:t>
      </w:r>
    </w:p>
    <w:p w:rsidR="00307A40" w:rsidRPr="00A8119E" w:rsidRDefault="00307A40" w:rsidP="00307A40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307A40" w:rsidRPr="004732DC" w:rsidRDefault="00307A40" w:rsidP="00307A40">
      <w:pPr>
        <w:pStyle w:val="Paragrafi"/>
        <w:rPr>
          <w:sz w:val="16"/>
          <w:szCs w:val="22"/>
        </w:rPr>
      </w:pPr>
    </w:p>
    <w:p w:rsidR="00307A40" w:rsidRPr="00A8119E" w:rsidRDefault="00307A40" w:rsidP="00307A40">
      <w:pPr>
        <w:pStyle w:val="Autoriteti"/>
      </w:pPr>
      <w:r w:rsidRPr="00A8119E">
        <w:t xml:space="preserve">Kryetari i këshillit të Ministrave </w:t>
      </w:r>
    </w:p>
    <w:p w:rsidR="00307A40" w:rsidRPr="00A8119E" w:rsidRDefault="00307A40" w:rsidP="00307A40">
      <w:pPr>
        <w:pStyle w:val="AutoritetiEmer"/>
      </w:pPr>
      <w:r w:rsidRPr="00A8119E">
        <w:t xml:space="preserve">Aleksandër Meksi </w:t>
      </w:r>
    </w:p>
    <w:p w:rsidR="00307A40" w:rsidRPr="004732DC" w:rsidRDefault="00307A40" w:rsidP="00307A40">
      <w:pPr>
        <w:pStyle w:val="Paragrafi"/>
        <w:rPr>
          <w:sz w:val="16"/>
          <w:szCs w:val="22"/>
        </w:rPr>
      </w:pPr>
    </w:p>
    <w:p w:rsidR="00307A40" w:rsidRPr="005C1F0C" w:rsidRDefault="00307A40" w:rsidP="00307A40">
      <w:pPr>
        <w:pStyle w:val="Akti"/>
        <w:rPr>
          <w:sz w:val="16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07A40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73A0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C4E673-B38C-4975-A7C9-FF308AC9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07A4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