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C7C" w:rsidRPr="00660438" w:rsidRDefault="00F16C7C" w:rsidP="00F16C7C">
      <w:pPr>
        <w:pStyle w:val="Akti"/>
      </w:pPr>
      <w:bookmarkStart w:id="0" w:name="_GoBack"/>
      <w:bookmarkEnd w:id="0"/>
      <w:r w:rsidRPr="00660438">
        <w:t>VENDIM</w:t>
      </w:r>
    </w:p>
    <w:p w:rsidR="00F16C7C" w:rsidRPr="00660438" w:rsidRDefault="00F16C7C" w:rsidP="00F16C7C">
      <w:pPr>
        <w:pStyle w:val="NumriData"/>
      </w:pPr>
      <w:r w:rsidRPr="00660438">
        <w:t>Nr.208, datë 8.5.1997</w:t>
      </w:r>
    </w:p>
    <w:p w:rsidR="00F16C7C" w:rsidRPr="00660438" w:rsidRDefault="00F16C7C" w:rsidP="00F16C7C">
      <w:pPr>
        <w:pStyle w:val="Paragrafi"/>
        <w:ind w:firstLine="0"/>
        <w:rPr>
          <w:lang w:val="it-IT"/>
        </w:rPr>
      </w:pPr>
    </w:p>
    <w:p w:rsidR="00F16C7C" w:rsidRPr="00660438" w:rsidRDefault="00F16C7C" w:rsidP="00F16C7C">
      <w:pPr>
        <w:pStyle w:val="Titulli"/>
      </w:pPr>
      <w:r w:rsidRPr="00660438">
        <w:t>PËR PËRBALLIMIN E SHPENZIMEVE TË TRANSPORTIT PËR MËSUESIT DHE NXËNËSIT QË PUNOJNË E MËSOJNË JASHTË VENDBANIMIT</w:t>
      </w:r>
    </w:p>
    <w:p w:rsidR="00F16C7C" w:rsidRPr="00660438" w:rsidRDefault="00F16C7C" w:rsidP="00F16C7C">
      <w:pPr>
        <w:pStyle w:val="Paragrafi"/>
        <w:ind w:firstLine="0"/>
        <w:rPr>
          <w:lang w:val="it-IT"/>
        </w:rPr>
      </w:pPr>
    </w:p>
    <w:p w:rsidR="00F16C7C" w:rsidRPr="00660438" w:rsidRDefault="00F16C7C" w:rsidP="00F16C7C">
      <w:pPr>
        <w:pStyle w:val="BazLigjPropozues"/>
      </w:pPr>
      <w:r w:rsidRPr="00660438">
        <w:t>Me propozimin e Ministrisë së Arsimit dhe Sporteve, Këshilli i Ministrave</w:t>
      </w:r>
    </w:p>
    <w:p w:rsidR="00F16C7C" w:rsidRPr="00660438" w:rsidRDefault="00F16C7C" w:rsidP="00F16C7C">
      <w:pPr>
        <w:pStyle w:val="Paragrafi"/>
        <w:ind w:firstLine="0"/>
        <w:rPr>
          <w:lang w:val="it-IT"/>
        </w:rPr>
      </w:pPr>
    </w:p>
    <w:p w:rsidR="00F16C7C" w:rsidRPr="00660438" w:rsidRDefault="00F16C7C" w:rsidP="00F16C7C">
      <w:pPr>
        <w:pStyle w:val="VENDOSI"/>
      </w:pPr>
      <w:r w:rsidRPr="00660438">
        <w:t>VENDOSI:</w:t>
      </w:r>
    </w:p>
    <w:p w:rsidR="00F16C7C" w:rsidRPr="00660438" w:rsidRDefault="00F16C7C" w:rsidP="00F16C7C">
      <w:pPr>
        <w:pStyle w:val="Paragrafi"/>
        <w:ind w:firstLine="0"/>
        <w:rPr>
          <w:lang w:val="it-IT"/>
        </w:rPr>
      </w:pPr>
    </w:p>
    <w:p w:rsidR="00F16C7C" w:rsidRPr="00660438" w:rsidRDefault="00F16C7C" w:rsidP="00F16C7C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1. Shpenzimet e transportit të mësuesve që punojnë jashtë periferisë së qytetit, por brenda rrethit, dhe kthehen brenda ditës, si dhe shpenzimet e transportit të nxënësve që për të ndjekur shkollën lëvizin në linja interurbane në distancat mbi 2 km, përballohen nga fondet e Buxhetit të Shtetit.</w:t>
      </w:r>
    </w:p>
    <w:p w:rsidR="00F16C7C" w:rsidRPr="00660438" w:rsidRDefault="00F16C7C" w:rsidP="00F16C7C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2. Këshillat e rretheve, me propozim të drejtorive arsimore, të përcaktojnë linjat për transportin e mësuesve dhe të nxënësve.</w:t>
      </w:r>
    </w:p>
    <w:p w:rsidR="00F16C7C" w:rsidRPr="00660438" w:rsidRDefault="00F16C7C" w:rsidP="00F16C7C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3. Transporti i mësuesve dhe i nxënësve, sipas pikës 1 të këtij vendimi, të bëhet me mjetet e Ministrisë së Arsimit dhe Sporteve dhe personave fizikë a juridikë privatë.</w:t>
      </w:r>
    </w:p>
    <w:p w:rsidR="00F16C7C" w:rsidRPr="00660438" w:rsidRDefault="00F16C7C" w:rsidP="00F16C7C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4. Autorizohet  Ministria e Arsimit dhe Sporteve, duke u mbështetur edhe në mendimin e këshillit të rrethit, që për zona ku nuk ka linja të rregullta interurbane dhe që janë në rrugë të kategorisë së tretë e lart, të aplikojë një shtesë tarife prej 20% mbi tarifat e miratuara në zbatim të vendimit të Këshillit të Ministrave nr.307, datë 20.7.1992 “Për ndryshimin e tarifave të transportit të udhëtarëve”, paragrafi 3 pika 2/g. Numri i linjave që përfitojnë sipas kësaj pike, të mos përbëjë më shumë se 15-20% të totalit të tyre.</w:t>
      </w:r>
    </w:p>
    <w:p w:rsidR="00F16C7C" w:rsidRPr="00660438" w:rsidRDefault="00F16C7C" w:rsidP="00F16C7C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5. Efektet financiare për shpenzimet e transportit të mësuesve dhe nxënësve të përballohen nga fondet buxhetore të miratuara për Ministrinë e Arsimit dhe Sporteve.</w:t>
      </w:r>
    </w:p>
    <w:p w:rsidR="00F16C7C" w:rsidRPr="00660438" w:rsidRDefault="00F16C7C" w:rsidP="00F16C7C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6.  Për zbatimin e këtij vendimi ngarkohet Ministria e Arsimit dhe Sporteve.</w:t>
      </w:r>
    </w:p>
    <w:p w:rsidR="00F16C7C" w:rsidRPr="00660438" w:rsidRDefault="00F16C7C" w:rsidP="00F16C7C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7. Me hyrjen në fuqi të këtij vendimi, të gjitha dispozitat e Këshillit të Ministrave për transportin  e mësuesve dhe nxënësve, shfuqizohen.</w:t>
      </w:r>
    </w:p>
    <w:p w:rsidR="00F16C7C" w:rsidRPr="00660438" w:rsidRDefault="00F16C7C" w:rsidP="00F16C7C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Ky vendim hyn në fuqi menjëherë dhe i sht</w:t>
      </w:r>
      <w:r>
        <w:rPr>
          <w:lang w:val="it-IT"/>
        </w:rPr>
        <w:t>r</w:t>
      </w:r>
      <w:r w:rsidRPr="00660438">
        <w:rPr>
          <w:lang w:val="it-IT"/>
        </w:rPr>
        <w:t>in efektet nga data 1 maj 1997.</w:t>
      </w:r>
    </w:p>
    <w:p w:rsidR="00F16C7C" w:rsidRPr="00660438" w:rsidRDefault="00F16C7C" w:rsidP="00F16C7C">
      <w:pPr>
        <w:pStyle w:val="Paragrafi"/>
        <w:ind w:firstLine="0"/>
        <w:rPr>
          <w:lang w:val="it-IT"/>
        </w:rPr>
      </w:pPr>
    </w:p>
    <w:p w:rsidR="00F16C7C" w:rsidRPr="00660438" w:rsidRDefault="00F16C7C" w:rsidP="00F16C7C">
      <w:pPr>
        <w:pStyle w:val="Autoriteti"/>
      </w:pPr>
      <w:r w:rsidRPr="00660438">
        <w:t>KRYETARI I KËSHILLIT TË MINISTRAVE</w:t>
      </w:r>
    </w:p>
    <w:p w:rsidR="00F16C7C" w:rsidRPr="00660438" w:rsidRDefault="00F16C7C" w:rsidP="00F16C7C">
      <w:pPr>
        <w:pStyle w:val="AutoritetiEmer"/>
      </w:pPr>
      <w:r w:rsidRPr="00660438">
        <w:t>Bashkim Fino</w:t>
      </w:r>
    </w:p>
    <w:p w:rsidR="00F16C7C" w:rsidRPr="00660438" w:rsidRDefault="00F16C7C" w:rsidP="00F16C7C">
      <w:pPr>
        <w:pStyle w:val="Paragrafi"/>
        <w:ind w:firstLine="0"/>
        <w:rPr>
          <w:lang w:val="it-IT"/>
        </w:rPr>
      </w:pPr>
    </w:p>
    <w:p w:rsidR="00F16C7C" w:rsidRPr="00660438" w:rsidRDefault="00F16C7C" w:rsidP="00F16C7C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E307A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16C7C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713EB8-31E8-4AC8-BA73-E6984928D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2019-03-16T18:45:00Z</dcterms:created>
  <dcterms:modified xsi:type="dcterms:W3CDTF">2019-03-16T18:45:00Z</dcterms:modified>
</cp:coreProperties>
</file>