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D68" w:rsidRPr="00EC0DBF" w:rsidRDefault="00F53D68" w:rsidP="00F53D68">
      <w:pPr>
        <w:pStyle w:val="Paragrafi"/>
      </w:pPr>
      <w:bookmarkStart w:id="0" w:name="_GoBack"/>
      <w:bookmarkEnd w:id="0"/>
    </w:p>
    <w:p w:rsidR="00F53D68" w:rsidRPr="00EC0DBF" w:rsidRDefault="00F53D68" w:rsidP="00F53D68">
      <w:pPr>
        <w:pStyle w:val="Paragrafi"/>
      </w:pPr>
    </w:p>
    <w:p w:rsidR="00F53D68" w:rsidRPr="00EC0DBF" w:rsidRDefault="00F53D68" w:rsidP="00F53D68">
      <w:pPr>
        <w:pStyle w:val="Akti"/>
      </w:pPr>
      <w:r w:rsidRPr="00EC0DBF">
        <w:t>V E N D i M</w:t>
      </w:r>
    </w:p>
    <w:p w:rsidR="00F53D68" w:rsidRPr="00EC0DBF" w:rsidRDefault="00F53D68" w:rsidP="00F53D68">
      <w:pPr>
        <w:pStyle w:val="NumriData"/>
      </w:pPr>
      <w:r w:rsidRPr="00EC0DBF">
        <w:t>Nr. 43, datë 17.1.1998</w:t>
      </w:r>
    </w:p>
    <w:p w:rsidR="00F53D68" w:rsidRPr="00EC0DBF" w:rsidRDefault="00F53D68" w:rsidP="00F53D68">
      <w:pPr>
        <w:pStyle w:val="Paragrafi"/>
      </w:pPr>
    </w:p>
    <w:p w:rsidR="00F53D68" w:rsidRPr="00EC0DBF" w:rsidRDefault="00F53D68" w:rsidP="00F53D68">
      <w:pPr>
        <w:pStyle w:val="Titulli"/>
      </w:pPr>
      <w:r w:rsidRPr="00EC0DBF">
        <w:t>PËR ORGANIZIMIN E PANAIREVE DHE EKSPOZITAVE TREGTARE</w:t>
      </w:r>
    </w:p>
    <w:p w:rsidR="00F53D68" w:rsidRPr="00EC0DBF" w:rsidRDefault="00F53D68" w:rsidP="00F53D68">
      <w:pPr>
        <w:pStyle w:val="Paragrafi"/>
      </w:pPr>
    </w:p>
    <w:p w:rsidR="00F53D68" w:rsidRPr="00EC0DBF" w:rsidRDefault="00F53D68" w:rsidP="00F53D68">
      <w:pPr>
        <w:pStyle w:val="BazLigjPropozues"/>
      </w:pPr>
      <w:r w:rsidRPr="00EC0DBF">
        <w:t>Me propozimin  e Ministrisë së Tregtisë dhe Turizmit, Këshilli i Ministrave</w:t>
      </w:r>
    </w:p>
    <w:p w:rsidR="00F53D68" w:rsidRPr="00EC0DBF" w:rsidRDefault="00F53D68" w:rsidP="00F53D68">
      <w:pPr>
        <w:pStyle w:val="Paragrafi"/>
      </w:pPr>
    </w:p>
    <w:p w:rsidR="00F53D68" w:rsidRPr="00EC0DBF" w:rsidRDefault="00F53D68" w:rsidP="00F53D68">
      <w:pPr>
        <w:pStyle w:val="VENDOSI"/>
      </w:pPr>
      <w:r w:rsidRPr="00EC0DBF">
        <w:t>V E N D O S I:</w:t>
      </w:r>
    </w:p>
    <w:p w:rsidR="00F53D68" w:rsidRPr="00EC0DBF" w:rsidRDefault="00F53D68" w:rsidP="00F53D68">
      <w:pPr>
        <w:pStyle w:val="Paragrafi"/>
      </w:pPr>
    </w:p>
    <w:p w:rsidR="00F53D68" w:rsidRPr="00EC0DBF" w:rsidRDefault="00F53D68" w:rsidP="00F53D68">
      <w:pPr>
        <w:pStyle w:val="Paragrafi"/>
      </w:pPr>
      <w:r w:rsidRPr="00EC0DBF">
        <w:t>1. Panairet dhe ekspozitat  tregtare, si dhe veprimtaritë tregtare të ngjashme  me to në nivel lokal, kombëtar dhe ndërkombëtar, të organizohen vetëm në mjedise të specializuara e të përshtatshme.</w:t>
      </w:r>
    </w:p>
    <w:p w:rsidR="00F53D68" w:rsidRPr="00EC0DBF" w:rsidRDefault="00F53D68" w:rsidP="00F53D68">
      <w:pPr>
        <w:pStyle w:val="Paragrafi"/>
      </w:pPr>
      <w:r w:rsidRPr="00EC0DBF">
        <w:t>2. Panairet dhe ekspozitat tregtare me karakter kombëtar e ndërkombëtar  të organizohen  në bazë të një kalendari vjetor, i cili miratohet nga Ministria e Tregtisë dhe Turizmit, pasi të ketë marrë  më parë  mendimin e ministrive  të interesuara ose organeve të pushtetit lokal, sipas llojit të panairit a ekspozitës.</w:t>
      </w:r>
    </w:p>
    <w:p w:rsidR="00F53D68" w:rsidRPr="00EC0DBF" w:rsidRDefault="00F53D68" w:rsidP="00F53D68">
      <w:pPr>
        <w:pStyle w:val="Paragrafi"/>
      </w:pPr>
      <w:r w:rsidRPr="00EC0DBF">
        <w:t>3. Shoqëritë që merren me organizimin e panaireve dhe ekspozitave pajisen paraprakisht me licencë nga Ministria e Tregtisë dhe Turizmit, e cila lëshohet në përputhje më aftësitë teknike, profesionale dhe garancitë financiare të shoqërive, sipas kritereve të vendosura në rregulloren e Ministrit të Tregtisë dhe Turizmit.</w:t>
      </w:r>
    </w:p>
    <w:p w:rsidR="00F53D68" w:rsidRPr="00EC0DBF" w:rsidRDefault="00F53D68" w:rsidP="00F53D68">
      <w:pPr>
        <w:pStyle w:val="Paragrafi"/>
      </w:pPr>
      <w:r w:rsidRPr="00EC0DBF">
        <w:t>Nuk i nënshtrohen licencimit dhomat e tregtisë dhe industrisë, të cilat veprojnë sipas ligjit nr.7804, datë 10.3.1994 “Për dhomat e tregtisë dhe industrisë”.</w:t>
      </w:r>
    </w:p>
    <w:p w:rsidR="00F53D68" w:rsidRPr="00EC0DBF" w:rsidRDefault="00F53D68" w:rsidP="00F53D68">
      <w:pPr>
        <w:pStyle w:val="Paragrafi"/>
      </w:pPr>
      <w:r w:rsidRPr="00EC0DBF">
        <w:t xml:space="preserve">4. Të krijohet Qendra Kombëtare e Panaireve me seli në Tiranë, si person juridik publik jobuxhetor në vartësi të Ministrisë së Tregtisë dhe Turizimit. </w:t>
      </w:r>
    </w:p>
    <w:p w:rsidR="00F53D68" w:rsidRPr="00EC0DBF" w:rsidRDefault="00F53D68" w:rsidP="00F53D68">
      <w:pPr>
        <w:pStyle w:val="Paragrafi"/>
      </w:pPr>
      <w:r w:rsidRPr="00EC0DBF">
        <w:t>Objekti kryesor i kësaj qendre është përkujdesja për përgatitjen dhe ushtrimin e veprimtarisë së panaireve dhe ekspozitave tregtare.</w:t>
      </w:r>
    </w:p>
    <w:p w:rsidR="00F53D68" w:rsidRPr="00EC0DBF" w:rsidRDefault="00F53D68" w:rsidP="00F53D68">
      <w:pPr>
        <w:pStyle w:val="Paragrafi"/>
      </w:pPr>
      <w:r w:rsidRPr="00EC0DBF">
        <w:t>Statuti i Qendrës Kombëtare të Panaireve miratohet nga Ministri i Tregtisë dhe Turizmit.</w:t>
      </w:r>
    </w:p>
    <w:p w:rsidR="00F53D68" w:rsidRPr="00EC0DBF" w:rsidRDefault="00F53D68" w:rsidP="00F53D68">
      <w:pPr>
        <w:pStyle w:val="Paragrafi"/>
      </w:pPr>
    </w:p>
    <w:p w:rsidR="00F53D68" w:rsidRPr="00EC0DBF" w:rsidRDefault="00F53D68" w:rsidP="00F53D68">
      <w:pPr>
        <w:pStyle w:val="Paragrafi"/>
      </w:pPr>
      <w:r w:rsidRPr="00EC0DBF">
        <w:t>5. Panairet dhe ekspozitat ndërkombëtare të një rëndësie të veçantë kulturore e politike, me propozimin e Ministrit të Tregtisë dhe Turizimit dhe me miratimin e Ministrit të Shtetit pranë Kryetarit të Këshillit të Ministrave, mund të organizohen edhe në mjedise të tjera, të përshtatshme për rëndësinë e tyre.</w:t>
      </w:r>
    </w:p>
    <w:p w:rsidR="00F53D68" w:rsidRPr="00EC0DBF" w:rsidRDefault="00F53D68" w:rsidP="00F53D68">
      <w:pPr>
        <w:pStyle w:val="Paragrafi"/>
      </w:pPr>
      <w:r w:rsidRPr="00EC0DBF">
        <w:t>6. Pasuria që ka në përdorim panairi i Tiranës, si dhe buxheti i parashikuar për gjashtëmujorin e parë të vitit 1998 për panairin e Tiranës i kalojnë Qendrës Kombëtare të Panaireve.</w:t>
      </w:r>
    </w:p>
    <w:p w:rsidR="00F53D68" w:rsidRPr="00EC0DBF" w:rsidRDefault="00F53D68" w:rsidP="00F53D68">
      <w:pPr>
        <w:pStyle w:val="Paragrafi"/>
      </w:pPr>
      <w:r w:rsidRPr="00EC0DBF">
        <w:t>7. Ngarkohet Ministria e Tregtisë dhe Turizmit të nxjerrë rregulloren përkatëse për zbatimin e këtij vendimi.</w:t>
      </w:r>
    </w:p>
    <w:p w:rsidR="00F53D68" w:rsidRPr="00EC0DBF" w:rsidRDefault="00F53D68" w:rsidP="00F53D68">
      <w:pPr>
        <w:pStyle w:val="Paragrafi"/>
      </w:pPr>
      <w:r w:rsidRPr="00EC0DBF">
        <w:t>8. Vendimet e Këshillit të Ministrave nr. 411, datë 22.8.1994 “ Për krijimin e panairit të Tiranës” dhe nr.57, datë 11.9.1978 “Për miratimin e rregullores për përgatitjen e ekspozitave dhe pavioneve në panairet ndërkombëtare” shfuqizohen.</w:t>
      </w:r>
    </w:p>
    <w:p w:rsidR="00F53D68" w:rsidRPr="00EC0DBF" w:rsidRDefault="00F53D68" w:rsidP="00F53D68">
      <w:pPr>
        <w:pStyle w:val="Paragrafi"/>
      </w:pPr>
      <w:r w:rsidRPr="00EC0DBF">
        <w:t>Ky vendim hyn në fuqi menjëherë dhe i shtrin efektet e tij nga data 1 janar 1998.</w:t>
      </w:r>
    </w:p>
    <w:p w:rsidR="00F53D68" w:rsidRPr="00EC0DBF" w:rsidRDefault="00F53D68" w:rsidP="00F53D68">
      <w:pPr>
        <w:pStyle w:val="Paragrafi"/>
      </w:pPr>
    </w:p>
    <w:p w:rsidR="00F53D68" w:rsidRPr="00EC0DBF" w:rsidRDefault="00F53D68" w:rsidP="00F53D68">
      <w:pPr>
        <w:pStyle w:val="Autoriteti"/>
      </w:pPr>
      <w:r w:rsidRPr="00EC0DBF">
        <w:t>KRYEMINISTRI</w:t>
      </w:r>
    </w:p>
    <w:p w:rsidR="00F53D68" w:rsidRPr="00EC0DBF" w:rsidRDefault="00F53D68" w:rsidP="00F53D68">
      <w:pPr>
        <w:pStyle w:val="AutoritetiEmer"/>
      </w:pPr>
      <w:r w:rsidRPr="00EC0DBF">
        <w:t>Fatos Nano</w:t>
      </w:r>
    </w:p>
    <w:p w:rsidR="00F53D68" w:rsidRPr="00EC0DBF" w:rsidRDefault="00F53D68" w:rsidP="00F53D6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0860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3D68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8D606F-A3D7-471B-B4DF-89316B2F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