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C51" w:rsidRPr="00A8119E" w:rsidRDefault="00A05C51" w:rsidP="00A05C51">
      <w:pPr>
        <w:pStyle w:val="Akti"/>
      </w:pPr>
      <w:bookmarkStart w:id="0" w:name="_GoBack"/>
      <w:bookmarkEnd w:id="0"/>
      <w:r w:rsidRPr="00A8119E">
        <w:t xml:space="preserve">Vendim </w:t>
      </w:r>
    </w:p>
    <w:p w:rsidR="00A05C51" w:rsidRDefault="00A05C51" w:rsidP="00A05C51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146</w:t>
      </w:r>
      <w:r w:rsidRPr="00A8119E">
        <w:rPr>
          <w:szCs w:val="22"/>
        </w:rPr>
        <w:t xml:space="preserve">, datë </w:t>
      </w:r>
      <w:r>
        <w:rPr>
          <w:szCs w:val="22"/>
        </w:rPr>
        <w:t>26.3</w:t>
      </w:r>
      <w:r w:rsidRPr="00A8119E">
        <w:rPr>
          <w:szCs w:val="22"/>
        </w:rPr>
        <w:t>.1997</w:t>
      </w:r>
    </w:p>
    <w:p w:rsidR="00A05C51" w:rsidRPr="00126AB5" w:rsidRDefault="00A05C51" w:rsidP="00A05C51">
      <w:pPr>
        <w:pStyle w:val="Paragrafi"/>
        <w:rPr>
          <w:sz w:val="24"/>
          <w:szCs w:val="22"/>
        </w:rPr>
      </w:pPr>
    </w:p>
    <w:p w:rsidR="00A05C51" w:rsidRDefault="00A05C51" w:rsidP="00A05C51">
      <w:pPr>
        <w:pStyle w:val="Titulli"/>
      </w:pPr>
      <w:r>
        <w:t>Për një shtesë Fondesh buxhetore për pastrimin e qytetit të Tiranës</w:t>
      </w:r>
    </w:p>
    <w:p w:rsidR="00A05C51" w:rsidRPr="00126AB5" w:rsidRDefault="00A05C51" w:rsidP="00A05C51">
      <w:pPr>
        <w:pStyle w:val="Paragrafi"/>
        <w:rPr>
          <w:szCs w:val="22"/>
        </w:rPr>
      </w:pPr>
    </w:p>
    <w:p w:rsidR="00A05C51" w:rsidRDefault="00A05C51" w:rsidP="00A05C51">
      <w:pPr>
        <w:pStyle w:val="BazLigjPropozues"/>
      </w:pPr>
      <w:r>
        <w:t>Me propozimin e Ministrisë së Punëve Publike, Rregullimit të Territorit dhe Turizmit, Këshilli i Ministrave</w:t>
      </w:r>
    </w:p>
    <w:p w:rsidR="00A05C51" w:rsidRDefault="00A05C51" w:rsidP="00A05C51">
      <w:pPr>
        <w:pStyle w:val="Paragrafi"/>
        <w:rPr>
          <w:szCs w:val="22"/>
        </w:rPr>
      </w:pPr>
    </w:p>
    <w:p w:rsidR="00A05C51" w:rsidRDefault="00A05C51" w:rsidP="00A05C51">
      <w:pPr>
        <w:pStyle w:val="VENDOSI"/>
      </w:pPr>
      <w:r>
        <w:t>Vendosi:</w:t>
      </w:r>
    </w:p>
    <w:p w:rsidR="00A05C51" w:rsidRPr="00126AB5" w:rsidRDefault="00A05C51" w:rsidP="00A05C51">
      <w:pPr>
        <w:pStyle w:val="Paragrafi"/>
        <w:rPr>
          <w:szCs w:val="22"/>
        </w:rPr>
      </w:pPr>
    </w:p>
    <w:p w:rsidR="00A05C51" w:rsidRDefault="00A05C51" w:rsidP="00A05C51">
      <w:pPr>
        <w:pStyle w:val="Paragrafi"/>
        <w:rPr>
          <w:szCs w:val="22"/>
        </w:rPr>
      </w:pPr>
      <w:r>
        <w:rPr>
          <w:szCs w:val="22"/>
        </w:rPr>
        <w:t>1. Ministrisë së Punëve Publike, Rregullimit të Territorit dhe Turizmit, në buxhetin e shpenzimeve korrente për periudhën janar-mars 1997, i shtohen 11.7 milionë lekë për pastrimin e qytetit të Tiranës, që përballohen:</w:t>
      </w:r>
    </w:p>
    <w:p w:rsidR="00A05C51" w:rsidRDefault="00A05C51" w:rsidP="00A05C51">
      <w:pPr>
        <w:pStyle w:val="Paragrafi"/>
        <w:rPr>
          <w:szCs w:val="22"/>
        </w:rPr>
      </w:pPr>
      <w:r>
        <w:rPr>
          <w:szCs w:val="22"/>
        </w:rPr>
        <w:t>a) 5 milionë lekë nga fondi i kontingjencës i Këshillit të Ministrave i tremujorit të parë të vitit 1997;</w:t>
      </w:r>
    </w:p>
    <w:p w:rsidR="00A05C51" w:rsidRDefault="00A05C51" w:rsidP="00A05C51">
      <w:pPr>
        <w:pStyle w:val="Paragrafi"/>
        <w:rPr>
          <w:szCs w:val="22"/>
        </w:rPr>
      </w:pPr>
      <w:r>
        <w:rPr>
          <w:szCs w:val="22"/>
        </w:rPr>
        <w:t>b) nga programi i investimeve të tremujorit të parë të vitit 1997 të Ministrisë së Punëve Publike, Rregullimit të Territorit dhe Turizmit të zbritet nga plani fondi për objektin “Kanalizimi i ujërave të zeza Daullas” në rrethin e Fierit për 6.7 milionë lekë.</w:t>
      </w:r>
    </w:p>
    <w:p w:rsidR="00A05C51" w:rsidRDefault="00A05C51" w:rsidP="00A05C51">
      <w:pPr>
        <w:pStyle w:val="Paragrafi"/>
        <w:rPr>
          <w:szCs w:val="22"/>
        </w:rPr>
      </w:pPr>
      <w:r>
        <w:rPr>
          <w:szCs w:val="22"/>
        </w:rPr>
        <w:t>2. Për zbatimin e këtij vendimi ngarkohet Ministria e Financave dhe Ministria e Punëve Publike, Rregullimit të Territorit dhe Turizmit.</w:t>
      </w:r>
    </w:p>
    <w:p w:rsidR="00A05C51" w:rsidRPr="00A8119E" w:rsidRDefault="00A05C51" w:rsidP="00A05C51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05C51" w:rsidRPr="00126AB5" w:rsidRDefault="00A05C51" w:rsidP="00A05C51">
      <w:pPr>
        <w:pStyle w:val="Paragrafi"/>
        <w:rPr>
          <w:sz w:val="24"/>
          <w:szCs w:val="22"/>
        </w:rPr>
      </w:pPr>
    </w:p>
    <w:p w:rsidR="00A05C51" w:rsidRPr="00A8119E" w:rsidRDefault="00A05C51" w:rsidP="00A05C51">
      <w:pPr>
        <w:pStyle w:val="Autoriteti"/>
      </w:pPr>
      <w:r w:rsidRPr="00A8119E">
        <w:t>KRYETARI I KËSHILLIT TË MINISTRAVE</w:t>
      </w:r>
    </w:p>
    <w:p w:rsidR="00A05C51" w:rsidRPr="00A8119E" w:rsidRDefault="00A05C51" w:rsidP="00A05C51">
      <w:pPr>
        <w:pStyle w:val="AutoritetiEmer"/>
      </w:pPr>
      <w:r>
        <w:t>Bashkim Fino</w:t>
      </w:r>
    </w:p>
    <w:p w:rsidR="00A05C51" w:rsidRPr="00126AB5" w:rsidRDefault="00A05C51" w:rsidP="00A05C5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7FEE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5C51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96DD11-D7C0-4848-AA11-7CB817F8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A05C5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