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058" w:rsidRDefault="00AB1058" w:rsidP="00AB1058">
      <w:pPr>
        <w:pStyle w:val="StyleCentered"/>
      </w:pPr>
      <w:r>
        <w:t>V E N D I M</w:t>
      </w:r>
    </w:p>
    <w:p w:rsidR="00AB1058" w:rsidRDefault="00AB1058" w:rsidP="00AB1058">
      <w:pPr>
        <w:pStyle w:val="StyleCentered"/>
      </w:pPr>
      <w:r>
        <w:t xml:space="preserve">Nr.239, </w:t>
      </w:r>
      <w:proofErr w:type="spellStart"/>
      <w:r>
        <w:t>datë</w:t>
      </w:r>
      <w:proofErr w:type="spellEnd"/>
      <w:r>
        <w:t xml:space="preserve"> 10.4.1998</w:t>
      </w:r>
    </w:p>
    <w:p w:rsidR="00AB1058" w:rsidRDefault="00AB1058" w:rsidP="00AB1058">
      <w:pPr>
        <w:widowControl w:val="0"/>
        <w:jc w:val="center"/>
        <w:rPr>
          <w:rFonts w:ascii="CG Times" w:hAnsi="CG Times"/>
          <w:b/>
          <w:bCs/>
          <w:sz w:val="24"/>
          <w:lang w:val="it-IT"/>
        </w:rPr>
      </w:pPr>
    </w:p>
    <w:p w:rsidR="00AB1058" w:rsidRDefault="00AB1058" w:rsidP="00AB1058">
      <w:pPr>
        <w:pStyle w:val="02NRDATE"/>
      </w:pPr>
      <w:r>
        <w:t>PËR NJË NDRYSHIM NË VENDIMIN E KËSHILLIT TË MINISTRAVE NR.598, DATË 30.12.1997 “PËR ADMININSTRIMIN DHE SHITJEN E MALLRAVE TË KONFISKUARA NË BAZË TË LIGJIT NR.8262, DATË 15.12.1997 “PËR VENDOSJEN E PULLAVE NË ARTIKUJT E DUHANIT DHE TË PIJEVE ALKOOLIKE DHE PËR NGJYROSJEN E NËNPRODUKTEVE TË NAFTËS””</w:t>
      </w:r>
    </w:p>
    <w:p w:rsidR="004B6C09" w:rsidRPr="005950DE" w:rsidRDefault="004B6C09" w:rsidP="004B6C09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5950D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4B6C09">
        <w:rPr>
          <w:rFonts w:ascii="Garamond" w:hAnsi="Garamond"/>
          <w:b w:val="0"/>
          <w:i/>
          <w:sz w:val="24"/>
          <w:szCs w:val="24"/>
        </w:rPr>
        <w:t xml:space="preserve">397, </w:t>
      </w:r>
      <w:proofErr w:type="spellStart"/>
      <w:r w:rsidRPr="004B6C09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4B6C09">
        <w:rPr>
          <w:rFonts w:ascii="Garamond" w:hAnsi="Garamond"/>
          <w:b w:val="0"/>
          <w:i/>
          <w:sz w:val="24"/>
          <w:szCs w:val="24"/>
        </w:rPr>
        <w:t xml:space="preserve"> 24.6.1998</w:t>
      </w:r>
      <w:r w:rsidRPr="005950DE">
        <w:rPr>
          <w:rFonts w:ascii="Garamond" w:hAnsi="Garamond"/>
          <w:b w:val="0"/>
          <w:i/>
          <w:sz w:val="24"/>
          <w:szCs w:val="24"/>
        </w:rPr>
        <w:t>)</w:t>
      </w:r>
    </w:p>
    <w:p w:rsidR="00AB1058" w:rsidRDefault="00AB1058" w:rsidP="00AB1058">
      <w:pPr>
        <w:widowControl w:val="0"/>
        <w:jc w:val="both"/>
        <w:rPr>
          <w:rFonts w:ascii="CG Times" w:hAnsi="CG Times"/>
          <w:b/>
          <w:bCs/>
          <w:sz w:val="24"/>
          <w:lang w:val="it-IT"/>
        </w:rPr>
      </w:pPr>
    </w:p>
    <w:p w:rsidR="00AB1058" w:rsidRDefault="00AB1058" w:rsidP="00AB1058">
      <w:pPr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Në zbatim të ligjit nr.8262, datë 15.12.1997 “Për vendosjen e pullave në artikujt e duhanit dhe të pijeve alkoolike dhe për ngjyrosjen e nënprodukteve të naftës”, me propozimin e Ministrisë së Financave, Këshilli i Ministrave</w:t>
      </w: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AB1058" w:rsidRDefault="00AB1058" w:rsidP="00AB1058">
      <w:pPr>
        <w:pStyle w:val="02NRDATE"/>
      </w:pP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nr.598,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30.12.1997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administrimin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mallrave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nr.8262,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15.12.1997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artikujt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duhanit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ngjyrosjen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nënprodukteve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naftës</w:t>
      </w:r>
      <w:proofErr w:type="spellEnd"/>
      <w:r>
        <w:rPr>
          <w:rFonts w:ascii="CG Times" w:hAnsi="CG Times"/>
          <w:sz w:val="24"/>
          <w:lang w:val="fr-FR"/>
        </w:rPr>
        <w:t xml:space="preserve">””, pika 10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“Banka e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marrë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adezive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fiskale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formularit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miratuar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cilat</w:t>
      </w:r>
      <w:proofErr w:type="spellEnd"/>
      <w:r>
        <w:rPr>
          <w:rFonts w:ascii="CG Times" w:hAnsi="CG Times"/>
          <w:sz w:val="24"/>
          <w:lang w:val="fr-FR"/>
        </w:rPr>
        <w:t xml:space="preserve"> do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DPRSH-</w:t>
      </w:r>
      <w:proofErr w:type="spellStart"/>
      <w:r>
        <w:rPr>
          <w:rFonts w:ascii="CG Times" w:hAnsi="CG Times"/>
          <w:sz w:val="24"/>
          <w:lang w:val="fr-FR"/>
        </w:rPr>
        <w:t>ja</w:t>
      </w:r>
      <w:proofErr w:type="spellEnd"/>
      <w:r>
        <w:rPr>
          <w:rFonts w:ascii="CG Times" w:hAnsi="CG Times"/>
          <w:sz w:val="24"/>
          <w:lang w:val="fr-FR"/>
        </w:rPr>
        <w:t xml:space="preserve"> 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paketë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shishe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</w:t>
      </w:r>
      <w:bookmarkStart w:id="0" w:name="_GoBack"/>
      <w:bookmarkEnd w:id="0"/>
      <w:r>
        <w:rPr>
          <w:rFonts w:ascii="CG Times" w:hAnsi="CG Times"/>
          <w:sz w:val="24"/>
          <w:lang w:val="fr-FR"/>
        </w:rPr>
        <w:t>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konfiskuara</w:t>
      </w:r>
      <w:proofErr w:type="spellEnd"/>
      <w:r>
        <w:rPr>
          <w:rFonts w:ascii="CG Times" w:hAnsi="CG Times"/>
          <w:sz w:val="24"/>
          <w:lang w:val="fr-FR"/>
        </w:rPr>
        <w:t xml:space="preserve">, para se </w:t>
      </w:r>
      <w:proofErr w:type="spellStart"/>
      <w:r>
        <w:rPr>
          <w:rFonts w:ascii="CG Times" w:hAnsi="CG Times"/>
          <w:sz w:val="24"/>
          <w:lang w:val="fr-FR"/>
        </w:rPr>
        <w:t>ato</w:t>
      </w:r>
      <w:proofErr w:type="spellEnd"/>
      <w:r>
        <w:rPr>
          <w:rFonts w:ascii="CG Times" w:hAnsi="CG Times"/>
          <w:sz w:val="24"/>
          <w:lang w:val="fr-FR"/>
        </w:rPr>
        <w:t xml:space="preserve"> t’u </w:t>
      </w:r>
      <w:proofErr w:type="spellStart"/>
      <w:r>
        <w:rPr>
          <w:rFonts w:ascii="CG Times" w:hAnsi="CG Times"/>
          <w:sz w:val="24"/>
          <w:lang w:val="fr-FR"/>
        </w:rPr>
        <w:t>shiten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4B6C09" w:rsidRPr="004B6C09" w:rsidRDefault="004B6C09" w:rsidP="004B6C09">
      <w:pPr>
        <w:widowControl w:val="0"/>
        <w:ind w:firstLine="720"/>
        <w:jc w:val="both"/>
        <w:rPr>
          <w:rFonts w:ascii="CG Times" w:hAnsi="CG Times"/>
          <w:i/>
          <w:sz w:val="24"/>
          <w:lang w:val="fr-FR"/>
        </w:rPr>
      </w:pPr>
      <w:proofErr w:type="spellStart"/>
      <w:r w:rsidRPr="004B6C09">
        <w:rPr>
          <w:rFonts w:ascii="CG Times" w:hAnsi="CG Times"/>
          <w:i/>
          <w:sz w:val="24"/>
          <w:lang w:val="fr-FR"/>
        </w:rPr>
        <w:t>Deri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çastin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furnizimit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me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këtë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pullë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nga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Banka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Shqipërisë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,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por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jo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vonë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se data 31.7.1998,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Drejtoria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Përgjithshme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Rezervave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Shtetërore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bëjë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shiritimin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kolive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cigareve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me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letër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“Bergman”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dhe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vendosë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mbi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vulën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saj</w:t>
      </w:r>
      <w:proofErr w:type="spellEnd"/>
      <w:r w:rsidRPr="004B6C09">
        <w:rPr>
          <w:rFonts w:ascii="CG Times" w:hAnsi="CG Times"/>
          <w:i/>
          <w:sz w:val="24"/>
          <w:lang w:val="fr-FR"/>
        </w:rPr>
        <w:t>.</w:t>
      </w:r>
    </w:p>
    <w:p w:rsidR="004B6C09" w:rsidRPr="004B6C09" w:rsidRDefault="004B6C09" w:rsidP="004B6C09">
      <w:pPr>
        <w:widowControl w:val="0"/>
        <w:ind w:firstLine="720"/>
        <w:jc w:val="both"/>
        <w:rPr>
          <w:rFonts w:ascii="CG Times" w:hAnsi="CG Times"/>
          <w:i/>
          <w:sz w:val="24"/>
          <w:lang w:val="fr-FR"/>
        </w:rPr>
      </w:pPr>
      <w:proofErr w:type="spellStart"/>
      <w:r w:rsidRPr="004B6C09">
        <w:rPr>
          <w:rFonts w:ascii="CG Times" w:hAnsi="CG Times"/>
          <w:i/>
          <w:sz w:val="24"/>
          <w:lang w:val="fr-FR"/>
        </w:rPr>
        <w:t>Drejtoria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Përgjithshme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Rezervave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Shtetërore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pajis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me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pullën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fiskale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konfiskimit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subjektet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fituese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ankandit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,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sasi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barabartë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me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mallin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shitur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”. </w:t>
      </w:r>
    </w:p>
    <w:p w:rsidR="004B6C09" w:rsidRPr="004B6C09" w:rsidRDefault="004B6C09" w:rsidP="004B6C09">
      <w:pPr>
        <w:widowControl w:val="0"/>
        <w:ind w:firstLine="720"/>
        <w:jc w:val="both"/>
        <w:rPr>
          <w:rFonts w:ascii="CG Times" w:hAnsi="CG Times"/>
          <w:i/>
          <w:sz w:val="24"/>
          <w:lang w:val="fr-FR"/>
        </w:rPr>
      </w:pPr>
      <w:proofErr w:type="spellStart"/>
      <w:r w:rsidRPr="004B6C09">
        <w:rPr>
          <w:rFonts w:ascii="CG Times" w:hAnsi="CG Times"/>
          <w:i/>
          <w:sz w:val="24"/>
          <w:lang w:val="fr-FR"/>
        </w:rPr>
        <w:t>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rastin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proofErr w:type="gramStart"/>
      <w:r w:rsidRPr="004B6C09">
        <w:rPr>
          <w:rFonts w:ascii="CG Times" w:hAnsi="CG Times"/>
          <w:i/>
          <w:sz w:val="24"/>
          <w:lang w:val="fr-FR"/>
        </w:rPr>
        <w:t>kur</w:t>
      </w:r>
      <w:proofErr w:type="spellEnd"/>
      <w:r w:rsidRPr="004B6C09">
        <w:rPr>
          <w:rFonts w:ascii="CG Times" w:hAnsi="CG Times"/>
          <w:i/>
          <w:sz w:val="24"/>
          <w:lang w:val="fr-FR"/>
        </w:rPr>
        <w:t>:</w:t>
      </w:r>
      <w:proofErr w:type="gramEnd"/>
    </w:p>
    <w:p w:rsidR="004B6C09" w:rsidRPr="004B6C09" w:rsidRDefault="004B6C09" w:rsidP="004B6C09">
      <w:pPr>
        <w:widowControl w:val="0"/>
        <w:ind w:firstLine="720"/>
        <w:jc w:val="both"/>
        <w:rPr>
          <w:rFonts w:ascii="CG Times" w:hAnsi="CG Times"/>
          <w:i/>
          <w:sz w:val="24"/>
          <w:lang w:val="fr-FR"/>
        </w:rPr>
      </w:pPr>
      <w:r w:rsidRPr="004B6C09">
        <w:rPr>
          <w:rFonts w:ascii="CG Times" w:hAnsi="CG Times"/>
          <w:i/>
          <w:sz w:val="24"/>
          <w:lang w:val="fr-FR"/>
        </w:rPr>
        <w:t xml:space="preserve">a)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Malli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është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i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destinuar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për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tregun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vendas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,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Drejtoria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Përgjithshme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Rezervave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Shtetërore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shoqëron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mallin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shitur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magazinën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subjektit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fitues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apo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në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fabrikën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me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cilën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ka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kontratë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,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për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të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vendosur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pullat</w:t>
      </w:r>
      <w:proofErr w:type="spellEnd"/>
      <w:r w:rsidRPr="004B6C09">
        <w:rPr>
          <w:rFonts w:ascii="CG Times" w:hAnsi="CG Times"/>
          <w:i/>
          <w:sz w:val="24"/>
          <w:lang w:val="fr-FR"/>
        </w:rPr>
        <w:t xml:space="preserve"> e </w:t>
      </w:r>
      <w:proofErr w:type="spellStart"/>
      <w:r w:rsidRPr="004B6C09">
        <w:rPr>
          <w:rFonts w:ascii="CG Times" w:hAnsi="CG Times"/>
          <w:i/>
          <w:sz w:val="24"/>
          <w:lang w:val="fr-FR"/>
        </w:rPr>
        <w:t>konfiskimit</w:t>
      </w:r>
      <w:proofErr w:type="spellEnd"/>
      <w:r w:rsidRPr="004B6C09">
        <w:rPr>
          <w:rFonts w:ascii="CG Times" w:hAnsi="CG Times"/>
          <w:i/>
          <w:sz w:val="24"/>
          <w:lang w:val="fr-FR"/>
        </w:rPr>
        <w:t>.</w:t>
      </w:r>
    </w:p>
    <w:p w:rsidR="004B6C09" w:rsidRPr="004B6C09" w:rsidRDefault="004B6C09" w:rsidP="004B6C09">
      <w:pPr>
        <w:pStyle w:val="08PARAGRAFI"/>
        <w:tabs>
          <w:tab w:val="clear" w:pos="57"/>
        </w:tabs>
        <w:ind w:left="1" w:right="0" w:firstLine="1"/>
        <w:jc w:val="both"/>
        <w:rPr>
          <w:i/>
          <w:sz w:val="24"/>
        </w:rPr>
      </w:pPr>
      <w:r w:rsidRPr="004B6C09">
        <w:rPr>
          <w:i/>
          <w:sz w:val="24"/>
          <w:szCs w:val="20"/>
          <w:lang w:val="fr-FR"/>
        </w:rPr>
        <w:t xml:space="preserve">b) </w:t>
      </w:r>
      <w:proofErr w:type="spellStart"/>
      <w:r w:rsidRPr="004B6C09">
        <w:rPr>
          <w:i/>
          <w:sz w:val="24"/>
          <w:szCs w:val="20"/>
          <w:lang w:val="fr-FR"/>
        </w:rPr>
        <w:t>Malli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është</w:t>
      </w:r>
      <w:proofErr w:type="spellEnd"/>
      <w:r w:rsidRPr="004B6C09">
        <w:rPr>
          <w:i/>
          <w:sz w:val="24"/>
          <w:szCs w:val="20"/>
          <w:lang w:val="fr-FR"/>
        </w:rPr>
        <w:t xml:space="preserve"> i </w:t>
      </w:r>
      <w:proofErr w:type="spellStart"/>
      <w:r w:rsidRPr="004B6C09">
        <w:rPr>
          <w:i/>
          <w:sz w:val="24"/>
          <w:szCs w:val="20"/>
          <w:lang w:val="fr-FR"/>
        </w:rPr>
        <w:t>destinuar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për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eksport</w:t>
      </w:r>
      <w:proofErr w:type="spellEnd"/>
      <w:r w:rsidRPr="004B6C09">
        <w:rPr>
          <w:i/>
          <w:sz w:val="24"/>
          <w:szCs w:val="20"/>
          <w:lang w:val="fr-FR"/>
        </w:rPr>
        <w:t xml:space="preserve">, </w:t>
      </w:r>
      <w:proofErr w:type="spellStart"/>
      <w:r w:rsidRPr="004B6C09">
        <w:rPr>
          <w:i/>
          <w:sz w:val="24"/>
          <w:szCs w:val="20"/>
          <w:lang w:val="fr-FR"/>
        </w:rPr>
        <w:t>vlera</w:t>
      </w:r>
      <w:proofErr w:type="spellEnd"/>
      <w:r w:rsidRPr="004B6C09">
        <w:rPr>
          <w:i/>
          <w:sz w:val="24"/>
          <w:szCs w:val="20"/>
          <w:lang w:val="fr-FR"/>
        </w:rPr>
        <w:t xml:space="preserve"> minimale e </w:t>
      </w:r>
      <w:proofErr w:type="spellStart"/>
      <w:r w:rsidRPr="004B6C09">
        <w:rPr>
          <w:i/>
          <w:sz w:val="24"/>
          <w:szCs w:val="20"/>
          <w:lang w:val="fr-FR"/>
        </w:rPr>
        <w:t>mallit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të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shitur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në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ankand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të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jetë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mbi</w:t>
      </w:r>
      <w:proofErr w:type="spellEnd"/>
      <w:r w:rsidRPr="004B6C09">
        <w:rPr>
          <w:i/>
          <w:sz w:val="24"/>
          <w:szCs w:val="20"/>
          <w:lang w:val="fr-FR"/>
        </w:rPr>
        <w:t xml:space="preserve"> 1 </w:t>
      </w:r>
      <w:proofErr w:type="spellStart"/>
      <w:r w:rsidRPr="004B6C09">
        <w:rPr>
          <w:i/>
          <w:sz w:val="24"/>
          <w:szCs w:val="20"/>
          <w:lang w:val="fr-FR"/>
        </w:rPr>
        <w:t>milion</w:t>
      </w:r>
      <w:proofErr w:type="spellEnd"/>
      <w:r w:rsidRPr="004B6C09">
        <w:rPr>
          <w:i/>
          <w:sz w:val="24"/>
          <w:szCs w:val="20"/>
          <w:lang w:val="fr-FR"/>
        </w:rPr>
        <w:t xml:space="preserve"> USD, </w:t>
      </w:r>
      <w:proofErr w:type="spellStart"/>
      <w:r w:rsidRPr="004B6C09">
        <w:rPr>
          <w:i/>
          <w:sz w:val="24"/>
          <w:szCs w:val="20"/>
          <w:lang w:val="fr-FR"/>
        </w:rPr>
        <w:t>Drejoria</w:t>
      </w:r>
      <w:proofErr w:type="spellEnd"/>
      <w:r w:rsidRPr="004B6C09">
        <w:rPr>
          <w:i/>
          <w:sz w:val="24"/>
          <w:szCs w:val="20"/>
          <w:lang w:val="fr-FR"/>
        </w:rPr>
        <w:t xml:space="preserve"> e </w:t>
      </w:r>
      <w:proofErr w:type="spellStart"/>
      <w:r w:rsidRPr="004B6C09">
        <w:rPr>
          <w:i/>
          <w:sz w:val="24"/>
          <w:szCs w:val="20"/>
          <w:lang w:val="fr-FR"/>
        </w:rPr>
        <w:t>Përgjithshme</w:t>
      </w:r>
      <w:proofErr w:type="spellEnd"/>
      <w:r w:rsidRPr="004B6C09">
        <w:rPr>
          <w:i/>
          <w:sz w:val="24"/>
          <w:szCs w:val="20"/>
          <w:lang w:val="fr-FR"/>
        </w:rPr>
        <w:t xml:space="preserve"> e </w:t>
      </w:r>
      <w:proofErr w:type="spellStart"/>
      <w:r w:rsidRPr="004B6C09">
        <w:rPr>
          <w:i/>
          <w:sz w:val="24"/>
          <w:szCs w:val="20"/>
          <w:lang w:val="fr-FR"/>
        </w:rPr>
        <w:t>Rezervave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Shtetërore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shoqëron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mallin</w:t>
      </w:r>
      <w:proofErr w:type="spellEnd"/>
      <w:r w:rsidRPr="004B6C09">
        <w:rPr>
          <w:i/>
          <w:sz w:val="24"/>
          <w:szCs w:val="20"/>
          <w:lang w:val="fr-FR"/>
        </w:rPr>
        <w:t xml:space="preserve"> e </w:t>
      </w:r>
      <w:proofErr w:type="spellStart"/>
      <w:r w:rsidRPr="004B6C09">
        <w:rPr>
          <w:i/>
          <w:sz w:val="24"/>
          <w:szCs w:val="20"/>
          <w:lang w:val="fr-FR"/>
        </w:rPr>
        <w:t>shitur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në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pikën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kufitare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doganore</w:t>
      </w:r>
      <w:proofErr w:type="spellEnd"/>
      <w:r w:rsidRPr="004B6C09">
        <w:rPr>
          <w:i/>
          <w:sz w:val="24"/>
          <w:szCs w:val="20"/>
          <w:lang w:val="fr-FR"/>
        </w:rPr>
        <w:t xml:space="preserve">, </w:t>
      </w:r>
      <w:proofErr w:type="spellStart"/>
      <w:r w:rsidRPr="004B6C09">
        <w:rPr>
          <w:i/>
          <w:sz w:val="24"/>
          <w:szCs w:val="20"/>
          <w:lang w:val="fr-FR"/>
        </w:rPr>
        <w:t>nga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ku</w:t>
      </w:r>
      <w:proofErr w:type="spellEnd"/>
      <w:r w:rsidRPr="004B6C09">
        <w:rPr>
          <w:i/>
          <w:sz w:val="24"/>
          <w:szCs w:val="20"/>
          <w:lang w:val="fr-FR"/>
        </w:rPr>
        <w:t xml:space="preserve"> do </w:t>
      </w:r>
      <w:proofErr w:type="spellStart"/>
      <w:r w:rsidRPr="004B6C09">
        <w:rPr>
          <w:i/>
          <w:sz w:val="24"/>
          <w:szCs w:val="20"/>
          <w:lang w:val="fr-FR"/>
        </w:rPr>
        <w:t>të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kryhet</w:t>
      </w:r>
      <w:proofErr w:type="spellEnd"/>
      <w:r w:rsidRPr="004B6C09">
        <w:rPr>
          <w:i/>
          <w:sz w:val="24"/>
          <w:szCs w:val="20"/>
          <w:lang w:val="fr-FR"/>
        </w:rPr>
        <w:t xml:space="preserve"> </w:t>
      </w:r>
      <w:proofErr w:type="spellStart"/>
      <w:r w:rsidRPr="004B6C09">
        <w:rPr>
          <w:i/>
          <w:sz w:val="24"/>
          <w:szCs w:val="20"/>
          <w:lang w:val="fr-FR"/>
        </w:rPr>
        <w:t>eksportimi</w:t>
      </w:r>
      <w:proofErr w:type="spellEnd"/>
      <w:r w:rsidRPr="004B6C09">
        <w:rPr>
          <w:i/>
          <w:sz w:val="24"/>
          <w:szCs w:val="20"/>
          <w:lang w:val="fr-FR"/>
        </w:rPr>
        <w:t xml:space="preserve"> i </w:t>
      </w:r>
      <w:proofErr w:type="spellStart"/>
      <w:r w:rsidRPr="004B6C09">
        <w:rPr>
          <w:i/>
          <w:sz w:val="24"/>
          <w:szCs w:val="20"/>
          <w:lang w:val="fr-FR"/>
        </w:rPr>
        <w:t>tij</w:t>
      </w:r>
      <w:proofErr w:type="spellEnd"/>
      <w:r w:rsidRPr="004B6C09">
        <w:rPr>
          <w:i/>
          <w:sz w:val="24"/>
          <w:szCs w:val="20"/>
          <w:lang w:val="fr-FR"/>
        </w:rPr>
        <w:t>.</w:t>
      </w:r>
      <w:r w:rsidR="00AB1058" w:rsidRPr="004B6C09">
        <w:rPr>
          <w:i/>
          <w:sz w:val="24"/>
        </w:rPr>
        <w:t xml:space="preserve">          </w:t>
      </w:r>
    </w:p>
    <w:p w:rsidR="00AB1058" w:rsidRDefault="00AB1058" w:rsidP="004B6C09">
      <w:pPr>
        <w:pStyle w:val="08PARAGRAFI"/>
        <w:tabs>
          <w:tab w:val="clear" w:pos="57"/>
        </w:tabs>
        <w:ind w:left="1" w:right="0" w:firstLine="1"/>
        <w:jc w:val="both"/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szCs w:val="24"/>
          <w:lang w:val="fr-FR"/>
        </w:rPr>
        <w:t xml:space="preserve">Pika 13 </w:t>
      </w:r>
      <w:proofErr w:type="spellStart"/>
      <w:r>
        <w:rPr>
          <w:sz w:val="24"/>
          <w:szCs w:val="24"/>
          <w:lang w:val="fr-FR"/>
        </w:rPr>
        <w:t>ndryshohet</w:t>
      </w:r>
      <w:proofErr w:type="spellEnd"/>
      <w:r>
        <w:rPr>
          <w:sz w:val="24"/>
          <w:szCs w:val="24"/>
          <w:lang w:val="fr-FR"/>
        </w:rPr>
        <w:t xml:space="preserve"> si </w:t>
      </w:r>
      <w:proofErr w:type="spellStart"/>
      <w:r>
        <w:rPr>
          <w:sz w:val="24"/>
          <w:szCs w:val="24"/>
          <w:lang w:val="fr-FR"/>
        </w:rPr>
        <w:t>vijon</w:t>
      </w:r>
      <w:proofErr w:type="spellEnd"/>
      <w:r>
        <w:rPr>
          <w:sz w:val="24"/>
        </w:rPr>
        <w:t>:</w:t>
      </w:r>
    </w:p>
    <w:p w:rsidR="00AB1058" w:rsidRDefault="00AB1058" w:rsidP="00AB1058">
      <w:pPr>
        <w:rPr>
          <w:lang w:val="it-IT"/>
        </w:rPr>
      </w:pP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“Ankandi të zhvillohet brenda 15 ditëve-punë, nga data e depozimit të mallrave pranë DPRSH-së apo degëve të saj në rrethe, apo pas kryerjes së veprimeve të parashikuara në pikën 2 të këtij vendimi”.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3. Pika 20 shfuqizohet.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Ky vendim hyn në fuqi menjëherë.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widowControl w:val="0"/>
        <w:ind w:firstLine="1"/>
        <w:jc w:val="right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KRYEMINISTRI </w:t>
      </w:r>
    </w:p>
    <w:p w:rsidR="00AB1058" w:rsidRDefault="00AB1058" w:rsidP="00AB1058">
      <w:pPr>
        <w:pStyle w:val="StyleCentered"/>
      </w:pPr>
      <w:r>
        <w:t xml:space="preserve">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02C61"/>
    <w:multiLevelType w:val="hybridMultilevel"/>
    <w:tmpl w:val="ACAE0264"/>
    <w:lvl w:ilvl="0" w:tplc="FFFFFFFF">
      <w:start w:val="1"/>
      <w:numFmt w:val="decimal"/>
      <w:pStyle w:val="BodyTextIndent3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058"/>
    <w:rsid w:val="00452EA2"/>
    <w:rsid w:val="004B6C09"/>
    <w:rsid w:val="00AB105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27BC"/>
  <w15:chartTrackingRefBased/>
  <w15:docId w15:val="{393F5A91-77C2-4167-9251-81FFFFEB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0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PARAGRAFI">
    <w:name w:val="08PARAGRAFI"/>
    <w:next w:val="Normal"/>
    <w:autoRedefine/>
    <w:rsid w:val="00AB1058"/>
    <w:pPr>
      <w:tabs>
        <w:tab w:val="num" w:pos="57"/>
      </w:tabs>
      <w:spacing w:after="0" w:line="240" w:lineRule="auto"/>
      <w:ind w:right="-1080" w:firstLine="340"/>
    </w:pPr>
    <w:rPr>
      <w:rFonts w:ascii="CG Times" w:eastAsia="Times New Roman" w:hAnsi="CG Times" w:cs="Times New Roman"/>
      <w:lang w:val="it-IT"/>
    </w:rPr>
  </w:style>
  <w:style w:type="paragraph" w:customStyle="1" w:styleId="StyleCentered">
    <w:name w:val="Style Centered"/>
    <w:next w:val="Normal"/>
    <w:autoRedefine/>
    <w:rsid w:val="00AB1058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AB1058"/>
    <w:pPr>
      <w:numPr>
        <w:numId w:val="1"/>
      </w:numPr>
      <w:tabs>
        <w:tab w:val="clear" w:pos="57"/>
      </w:tabs>
      <w:ind w:left="-720" w:firstLine="720"/>
      <w:jc w:val="both"/>
    </w:pPr>
    <w:rPr>
      <w:rFonts w:ascii="CG Times" w:hAnsi="CG Times"/>
      <w:sz w:val="24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AB1058"/>
    <w:rPr>
      <w:rFonts w:ascii="CG Times" w:eastAsia="Times New Roman" w:hAnsi="CG Times" w:cs="Times New Roman"/>
      <w:sz w:val="24"/>
      <w:szCs w:val="24"/>
    </w:rPr>
  </w:style>
  <w:style w:type="paragraph" w:styleId="BodyText">
    <w:name w:val="Body Text"/>
    <w:basedOn w:val="Normal"/>
    <w:link w:val="BodyTextChar"/>
    <w:rsid w:val="00AB1058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B1058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AB1058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  <w:style w:type="paragraph" w:customStyle="1" w:styleId="NumriData">
    <w:name w:val="Numri_Data"/>
    <w:next w:val="Normal"/>
    <w:rsid w:val="004B6C0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2026-04-23T09:22:00Z</dcterms:created>
  <dcterms:modified xsi:type="dcterms:W3CDTF">2026-04-23T09:22:00Z</dcterms:modified>
</cp:coreProperties>
</file>