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07BE" w:rsidRPr="003C45F9" w:rsidRDefault="003B07BE" w:rsidP="003B07BE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lang w:val="sq-AL"/>
        </w:rPr>
        <w:t>V E N D I M</w:t>
      </w:r>
    </w:p>
    <w:p w:rsidR="003B07BE" w:rsidRPr="003C45F9" w:rsidRDefault="003B07BE" w:rsidP="003B07BE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  <w:bookmarkStart w:id="0" w:name="_GoBack"/>
      <w:r w:rsidRPr="003C45F9">
        <w:rPr>
          <w:rFonts w:asciiTheme="majorBidi" w:hAnsiTheme="majorBidi" w:cstheme="majorBidi"/>
          <w:b/>
          <w:sz w:val="24"/>
          <w:lang w:val="sq-AL"/>
        </w:rPr>
        <w:t>Nr.478, datë 29.7.1998</w:t>
      </w:r>
    </w:p>
    <w:p w:rsidR="003B07BE" w:rsidRPr="003C45F9" w:rsidRDefault="003B07BE" w:rsidP="003B07BE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</w:p>
    <w:bookmarkEnd w:id="0"/>
    <w:p w:rsidR="003B07BE" w:rsidRPr="003C45F9" w:rsidRDefault="003B07BE" w:rsidP="003B07BE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lang w:val="sq-AL"/>
        </w:rPr>
        <w:t>PËR KRIJIMIN E KOMISIONIT TË TRANSPORTIT RRUGOR</w:t>
      </w:r>
    </w:p>
    <w:p w:rsidR="003B07BE" w:rsidRPr="00927543" w:rsidRDefault="003B07BE" w:rsidP="003B07BE">
      <w:pPr>
        <w:ind w:firstLine="720"/>
        <w:rPr>
          <w:rFonts w:asciiTheme="majorBidi" w:hAnsiTheme="majorBidi" w:cstheme="majorBidi"/>
          <w:sz w:val="20"/>
          <w:szCs w:val="18"/>
          <w:lang w:val="sq-AL"/>
        </w:rPr>
      </w:pPr>
    </w:p>
    <w:p w:rsidR="003B07BE" w:rsidRPr="003C45F9" w:rsidRDefault="003B07BE" w:rsidP="003B07BE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Në mbështetje të nenit 86 të ligjit nr.8308, datë 18.3.1998 “Për transportet rrugore”, me propozimin e Ministrisë së Punëve Publike dhe Transportit, Këshilli i Ministrave</w:t>
      </w:r>
    </w:p>
    <w:p w:rsidR="003B07BE" w:rsidRPr="00927543" w:rsidRDefault="003B07BE" w:rsidP="003B07BE">
      <w:pPr>
        <w:ind w:firstLine="720"/>
        <w:jc w:val="both"/>
        <w:rPr>
          <w:rFonts w:asciiTheme="majorBidi" w:hAnsiTheme="majorBidi" w:cstheme="majorBidi"/>
          <w:sz w:val="20"/>
          <w:szCs w:val="18"/>
          <w:lang w:val="sq-AL"/>
        </w:rPr>
      </w:pPr>
    </w:p>
    <w:p w:rsidR="003B07BE" w:rsidRPr="003C45F9" w:rsidRDefault="003B07BE" w:rsidP="003B07BE">
      <w:pPr>
        <w:ind w:firstLine="0"/>
        <w:jc w:val="center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V E N D O S I:</w:t>
      </w:r>
    </w:p>
    <w:p w:rsidR="003B07BE" w:rsidRPr="002E64BA" w:rsidRDefault="003B07BE" w:rsidP="003B07BE">
      <w:pPr>
        <w:ind w:firstLine="720"/>
        <w:rPr>
          <w:rFonts w:asciiTheme="majorBidi" w:hAnsiTheme="majorBidi" w:cstheme="majorBidi"/>
          <w:sz w:val="18"/>
          <w:szCs w:val="16"/>
          <w:lang w:val="sq-AL"/>
        </w:rPr>
      </w:pPr>
    </w:p>
    <w:p w:rsidR="003B07BE" w:rsidRPr="003C45F9" w:rsidRDefault="003B07BE" w:rsidP="003B07BE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1. Krijohet në Ministrinë e Punëve Publike dhe Transportit “Komisioni i transporteve rrugore”.</w:t>
      </w:r>
    </w:p>
    <w:p w:rsidR="003B07BE" w:rsidRPr="003C45F9" w:rsidRDefault="003B07BE" w:rsidP="003B07BE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2. Komisioni i transporteve rrugore përbëhet nga: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98"/>
        <w:gridCol w:w="2462"/>
      </w:tblGrid>
      <w:tr w:rsidR="003B07BE" w:rsidRPr="003C45F9" w:rsidTr="00E67690">
        <w:trPr>
          <w:trHeight w:val="20"/>
        </w:trPr>
        <w:tc>
          <w:tcPr>
            <w:tcW w:w="7110" w:type="dxa"/>
          </w:tcPr>
          <w:p w:rsidR="003B07BE" w:rsidRPr="003C45F9" w:rsidRDefault="003B07BE" w:rsidP="00E67690">
            <w:pPr>
              <w:ind w:firstLine="720"/>
              <w:rPr>
                <w:rFonts w:asciiTheme="majorBidi" w:hAnsiTheme="majorBidi" w:cstheme="majorBidi"/>
                <w:szCs w:val="20"/>
                <w:lang w:val="sq-AL"/>
              </w:rPr>
            </w:pPr>
            <w:r w:rsidRPr="003C45F9">
              <w:rPr>
                <w:rFonts w:asciiTheme="majorBidi" w:hAnsiTheme="majorBidi" w:cstheme="majorBidi"/>
                <w:szCs w:val="20"/>
                <w:lang w:val="sq-AL"/>
              </w:rPr>
              <w:t>- Zëvendësministri i Punëve Publike dhe Transporti</w:t>
            </w:r>
          </w:p>
        </w:tc>
        <w:tc>
          <w:tcPr>
            <w:tcW w:w="2466" w:type="dxa"/>
          </w:tcPr>
          <w:p w:rsidR="003B07BE" w:rsidRPr="003C45F9" w:rsidRDefault="003B07BE" w:rsidP="00E67690">
            <w:pPr>
              <w:ind w:firstLine="720"/>
              <w:jc w:val="center"/>
              <w:rPr>
                <w:rFonts w:asciiTheme="majorBidi" w:hAnsiTheme="majorBidi" w:cstheme="majorBidi"/>
                <w:szCs w:val="20"/>
                <w:lang w:val="sq-AL"/>
              </w:rPr>
            </w:pPr>
            <w:r w:rsidRPr="003C45F9">
              <w:rPr>
                <w:rFonts w:asciiTheme="majorBidi" w:hAnsiTheme="majorBidi" w:cstheme="majorBidi"/>
                <w:szCs w:val="20"/>
                <w:lang w:val="sq-AL"/>
              </w:rPr>
              <w:t>kryetar</w:t>
            </w:r>
          </w:p>
        </w:tc>
      </w:tr>
      <w:tr w:rsidR="003B07BE" w:rsidRPr="003C45F9" w:rsidTr="00E67690">
        <w:trPr>
          <w:trHeight w:val="20"/>
        </w:trPr>
        <w:tc>
          <w:tcPr>
            <w:tcW w:w="7110" w:type="dxa"/>
          </w:tcPr>
          <w:p w:rsidR="003B07BE" w:rsidRPr="003C45F9" w:rsidRDefault="003B07BE" w:rsidP="00E67690">
            <w:pPr>
              <w:ind w:firstLine="720"/>
              <w:rPr>
                <w:rFonts w:asciiTheme="majorBidi" w:hAnsiTheme="majorBidi" w:cstheme="majorBidi"/>
                <w:szCs w:val="20"/>
                <w:lang w:val="sq-AL"/>
              </w:rPr>
            </w:pPr>
            <w:r w:rsidRPr="003C45F9">
              <w:rPr>
                <w:rFonts w:asciiTheme="majorBidi" w:hAnsiTheme="majorBidi" w:cstheme="majorBidi"/>
                <w:szCs w:val="20"/>
                <w:lang w:val="sq-AL"/>
              </w:rPr>
              <w:t>- Drejtori i Drejtorisë së Zhvillimit të Transportit</w:t>
            </w:r>
          </w:p>
        </w:tc>
        <w:tc>
          <w:tcPr>
            <w:tcW w:w="2466" w:type="dxa"/>
          </w:tcPr>
          <w:p w:rsidR="003B07BE" w:rsidRPr="003C45F9" w:rsidRDefault="003B07BE" w:rsidP="00E67690">
            <w:pPr>
              <w:ind w:firstLine="720"/>
              <w:jc w:val="center"/>
              <w:rPr>
                <w:rFonts w:asciiTheme="majorBidi" w:hAnsiTheme="majorBidi" w:cstheme="majorBidi"/>
                <w:szCs w:val="20"/>
                <w:lang w:val="sq-AL"/>
              </w:rPr>
            </w:pPr>
            <w:r w:rsidRPr="003C45F9">
              <w:rPr>
                <w:rFonts w:asciiTheme="majorBidi" w:hAnsiTheme="majorBidi" w:cstheme="majorBidi"/>
                <w:szCs w:val="20"/>
                <w:lang w:val="sq-AL"/>
              </w:rPr>
              <w:t>zëvendëskryetar</w:t>
            </w:r>
          </w:p>
        </w:tc>
      </w:tr>
      <w:tr w:rsidR="003B07BE" w:rsidRPr="003C45F9" w:rsidTr="00E67690">
        <w:trPr>
          <w:trHeight w:val="20"/>
        </w:trPr>
        <w:tc>
          <w:tcPr>
            <w:tcW w:w="7110" w:type="dxa"/>
          </w:tcPr>
          <w:p w:rsidR="003B07BE" w:rsidRPr="003C45F9" w:rsidRDefault="003B07BE" w:rsidP="00E67690">
            <w:pPr>
              <w:ind w:firstLine="720"/>
              <w:rPr>
                <w:rFonts w:asciiTheme="majorBidi" w:hAnsiTheme="majorBidi" w:cstheme="majorBidi"/>
                <w:szCs w:val="20"/>
                <w:lang w:val="sq-AL"/>
              </w:rPr>
            </w:pPr>
            <w:r w:rsidRPr="003C45F9">
              <w:rPr>
                <w:rFonts w:asciiTheme="majorBidi" w:hAnsiTheme="majorBidi" w:cstheme="majorBidi"/>
                <w:szCs w:val="20"/>
                <w:lang w:val="sq-AL"/>
              </w:rPr>
              <w:t>- Drejtori i Institutit të Transporteve</w:t>
            </w:r>
          </w:p>
        </w:tc>
        <w:tc>
          <w:tcPr>
            <w:tcW w:w="2466" w:type="dxa"/>
          </w:tcPr>
          <w:p w:rsidR="003B07BE" w:rsidRPr="003C45F9" w:rsidRDefault="003B07BE" w:rsidP="00E67690">
            <w:pPr>
              <w:ind w:firstLine="720"/>
              <w:jc w:val="center"/>
              <w:rPr>
                <w:rFonts w:asciiTheme="majorBidi" w:hAnsiTheme="majorBidi" w:cstheme="majorBidi"/>
                <w:szCs w:val="20"/>
                <w:lang w:val="sq-AL"/>
              </w:rPr>
            </w:pPr>
            <w:r w:rsidRPr="003C45F9">
              <w:rPr>
                <w:rFonts w:asciiTheme="majorBidi" w:hAnsiTheme="majorBidi" w:cstheme="majorBidi"/>
                <w:szCs w:val="20"/>
                <w:lang w:val="sq-AL"/>
              </w:rPr>
              <w:t>anëtar</w:t>
            </w:r>
          </w:p>
        </w:tc>
      </w:tr>
      <w:tr w:rsidR="003B07BE" w:rsidRPr="003C45F9" w:rsidTr="00E67690">
        <w:trPr>
          <w:trHeight w:val="20"/>
        </w:trPr>
        <w:tc>
          <w:tcPr>
            <w:tcW w:w="7110" w:type="dxa"/>
          </w:tcPr>
          <w:p w:rsidR="003B07BE" w:rsidRPr="003C45F9" w:rsidRDefault="003B07BE" w:rsidP="00E67690">
            <w:pPr>
              <w:ind w:firstLine="720"/>
              <w:rPr>
                <w:rFonts w:asciiTheme="majorBidi" w:hAnsiTheme="majorBidi" w:cstheme="majorBidi"/>
                <w:szCs w:val="20"/>
                <w:lang w:val="sq-AL"/>
              </w:rPr>
            </w:pPr>
            <w:r w:rsidRPr="003C45F9">
              <w:rPr>
                <w:rFonts w:asciiTheme="majorBidi" w:hAnsiTheme="majorBidi" w:cstheme="majorBidi"/>
                <w:szCs w:val="20"/>
                <w:lang w:val="sq-AL"/>
              </w:rPr>
              <w:t>- Drejtori i Drejtorisë së Përgjithshme të Rrugëve</w:t>
            </w:r>
          </w:p>
        </w:tc>
        <w:tc>
          <w:tcPr>
            <w:tcW w:w="2466" w:type="dxa"/>
          </w:tcPr>
          <w:p w:rsidR="003B07BE" w:rsidRPr="003C45F9" w:rsidRDefault="003B07BE" w:rsidP="00E67690">
            <w:pPr>
              <w:ind w:firstLine="720"/>
              <w:jc w:val="center"/>
              <w:rPr>
                <w:rFonts w:asciiTheme="majorBidi" w:hAnsiTheme="majorBidi" w:cstheme="majorBidi"/>
                <w:szCs w:val="20"/>
                <w:lang w:val="sq-AL"/>
              </w:rPr>
            </w:pPr>
            <w:r w:rsidRPr="003C45F9">
              <w:rPr>
                <w:rFonts w:asciiTheme="majorBidi" w:hAnsiTheme="majorBidi" w:cstheme="majorBidi"/>
                <w:szCs w:val="20"/>
                <w:lang w:val="sq-AL"/>
              </w:rPr>
              <w:t>anëtar</w:t>
            </w:r>
          </w:p>
        </w:tc>
      </w:tr>
      <w:tr w:rsidR="003B07BE" w:rsidRPr="003C45F9" w:rsidTr="00E67690">
        <w:trPr>
          <w:trHeight w:val="20"/>
        </w:trPr>
        <w:tc>
          <w:tcPr>
            <w:tcW w:w="7110" w:type="dxa"/>
          </w:tcPr>
          <w:p w:rsidR="003B07BE" w:rsidRPr="003C45F9" w:rsidRDefault="003B07BE" w:rsidP="00E67690">
            <w:pPr>
              <w:ind w:firstLine="720"/>
              <w:rPr>
                <w:rFonts w:asciiTheme="majorBidi" w:hAnsiTheme="majorBidi" w:cstheme="majorBidi"/>
                <w:szCs w:val="20"/>
                <w:lang w:val="sq-AL"/>
              </w:rPr>
            </w:pPr>
            <w:r w:rsidRPr="003C45F9">
              <w:rPr>
                <w:rFonts w:asciiTheme="majorBidi" w:hAnsiTheme="majorBidi" w:cstheme="majorBidi"/>
                <w:szCs w:val="20"/>
                <w:lang w:val="sq-AL"/>
              </w:rPr>
              <w:t>- Përfaqësuesi i Ministrisë së Ekonomisë Publike dhe Privatizimit</w:t>
            </w:r>
          </w:p>
        </w:tc>
        <w:tc>
          <w:tcPr>
            <w:tcW w:w="2466" w:type="dxa"/>
          </w:tcPr>
          <w:p w:rsidR="003B07BE" w:rsidRPr="003C45F9" w:rsidRDefault="003B07BE" w:rsidP="00E67690">
            <w:pPr>
              <w:ind w:firstLine="720"/>
              <w:jc w:val="center"/>
              <w:rPr>
                <w:rFonts w:asciiTheme="majorBidi" w:hAnsiTheme="majorBidi" w:cstheme="majorBidi"/>
                <w:szCs w:val="20"/>
                <w:lang w:val="sq-AL"/>
              </w:rPr>
            </w:pPr>
            <w:r w:rsidRPr="003C45F9">
              <w:rPr>
                <w:rFonts w:asciiTheme="majorBidi" w:hAnsiTheme="majorBidi" w:cstheme="majorBidi"/>
                <w:szCs w:val="20"/>
                <w:lang w:val="sq-AL"/>
              </w:rPr>
              <w:t>anëtar</w:t>
            </w:r>
          </w:p>
        </w:tc>
      </w:tr>
      <w:tr w:rsidR="003B07BE" w:rsidRPr="003C45F9" w:rsidTr="00E67690">
        <w:trPr>
          <w:trHeight w:val="20"/>
        </w:trPr>
        <w:tc>
          <w:tcPr>
            <w:tcW w:w="7110" w:type="dxa"/>
          </w:tcPr>
          <w:p w:rsidR="003B07BE" w:rsidRPr="003C45F9" w:rsidRDefault="003B07BE" w:rsidP="00E67690">
            <w:pPr>
              <w:ind w:firstLine="720"/>
              <w:rPr>
                <w:rFonts w:asciiTheme="majorBidi" w:hAnsiTheme="majorBidi" w:cstheme="majorBidi"/>
                <w:szCs w:val="20"/>
                <w:lang w:val="sq-AL"/>
              </w:rPr>
            </w:pPr>
            <w:r w:rsidRPr="003C45F9">
              <w:rPr>
                <w:rFonts w:asciiTheme="majorBidi" w:hAnsiTheme="majorBidi" w:cstheme="majorBidi"/>
                <w:szCs w:val="20"/>
                <w:lang w:val="sq-AL"/>
              </w:rPr>
              <w:t>- Përfaqësuesi i Ministrisë së Bashkëpunimit Ekonomik dhe Tregtisë</w:t>
            </w:r>
          </w:p>
        </w:tc>
        <w:tc>
          <w:tcPr>
            <w:tcW w:w="2466" w:type="dxa"/>
          </w:tcPr>
          <w:p w:rsidR="003B07BE" w:rsidRPr="003C45F9" w:rsidRDefault="003B07BE" w:rsidP="00E67690">
            <w:pPr>
              <w:ind w:firstLine="720"/>
              <w:jc w:val="center"/>
              <w:rPr>
                <w:rFonts w:asciiTheme="majorBidi" w:hAnsiTheme="majorBidi" w:cstheme="majorBidi"/>
                <w:szCs w:val="20"/>
                <w:lang w:val="sq-AL"/>
              </w:rPr>
            </w:pPr>
            <w:r w:rsidRPr="003C45F9">
              <w:rPr>
                <w:rFonts w:asciiTheme="majorBidi" w:hAnsiTheme="majorBidi" w:cstheme="majorBidi"/>
                <w:szCs w:val="20"/>
                <w:lang w:val="sq-AL"/>
              </w:rPr>
              <w:t>anëtar</w:t>
            </w:r>
          </w:p>
        </w:tc>
      </w:tr>
      <w:tr w:rsidR="003B07BE" w:rsidRPr="003C45F9" w:rsidTr="00E67690">
        <w:trPr>
          <w:trHeight w:val="20"/>
        </w:trPr>
        <w:tc>
          <w:tcPr>
            <w:tcW w:w="7110" w:type="dxa"/>
          </w:tcPr>
          <w:p w:rsidR="003B07BE" w:rsidRPr="003C45F9" w:rsidRDefault="003B07BE" w:rsidP="00E67690">
            <w:pPr>
              <w:ind w:firstLine="720"/>
              <w:rPr>
                <w:rFonts w:asciiTheme="majorBidi" w:hAnsiTheme="majorBidi" w:cstheme="majorBidi"/>
                <w:szCs w:val="20"/>
                <w:lang w:val="sq-AL"/>
              </w:rPr>
            </w:pPr>
            <w:r w:rsidRPr="003C45F9">
              <w:rPr>
                <w:rFonts w:asciiTheme="majorBidi" w:hAnsiTheme="majorBidi" w:cstheme="majorBidi"/>
                <w:szCs w:val="20"/>
                <w:lang w:val="sq-AL"/>
              </w:rPr>
              <w:t>- Përfaqësuesi i Ministrisë së Financave</w:t>
            </w:r>
          </w:p>
        </w:tc>
        <w:tc>
          <w:tcPr>
            <w:tcW w:w="2466" w:type="dxa"/>
          </w:tcPr>
          <w:p w:rsidR="003B07BE" w:rsidRPr="003C45F9" w:rsidRDefault="003B07BE" w:rsidP="00E67690">
            <w:pPr>
              <w:ind w:firstLine="720"/>
              <w:jc w:val="center"/>
              <w:rPr>
                <w:rFonts w:asciiTheme="majorBidi" w:hAnsiTheme="majorBidi" w:cstheme="majorBidi"/>
                <w:szCs w:val="20"/>
                <w:lang w:val="sq-AL"/>
              </w:rPr>
            </w:pPr>
            <w:r w:rsidRPr="003C45F9">
              <w:rPr>
                <w:rFonts w:asciiTheme="majorBidi" w:hAnsiTheme="majorBidi" w:cstheme="majorBidi"/>
                <w:szCs w:val="20"/>
                <w:lang w:val="sq-AL"/>
              </w:rPr>
              <w:t>anëtar</w:t>
            </w:r>
          </w:p>
        </w:tc>
      </w:tr>
      <w:tr w:rsidR="003B07BE" w:rsidRPr="003C45F9" w:rsidTr="00E67690">
        <w:trPr>
          <w:trHeight w:val="20"/>
        </w:trPr>
        <w:tc>
          <w:tcPr>
            <w:tcW w:w="7110" w:type="dxa"/>
          </w:tcPr>
          <w:p w:rsidR="003B07BE" w:rsidRPr="003C45F9" w:rsidRDefault="003B07BE" w:rsidP="00E67690">
            <w:pPr>
              <w:ind w:firstLine="720"/>
              <w:rPr>
                <w:rFonts w:asciiTheme="majorBidi" w:hAnsiTheme="majorBidi" w:cstheme="majorBidi"/>
                <w:szCs w:val="20"/>
                <w:lang w:val="sq-AL"/>
              </w:rPr>
            </w:pPr>
            <w:r w:rsidRPr="003C45F9">
              <w:rPr>
                <w:rFonts w:asciiTheme="majorBidi" w:hAnsiTheme="majorBidi" w:cstheme="majorBidi"/>
                <w:szCs w:val="20"/>
                <w:lang w:val="sq-AL"/>
              </w:rPr>
              <w:t>- Përfaqësuesi i Ministrisë së Rendit Publik</w:t>
            </w:r>
          </w:p>
        </w:tc>
        <w:tc>
          <w:tcPr>
            <w:tcW w:w="2466" w:type="dxa"/>
          </w:tcPr>
          <w:p w:rsidR="003B07BE" w:rsidRPr="003C45F9" w:rsidRDefault="003B07BE" w:rsidP="00E67690">
            <w:pPr>
              <w:ind w:firstLine="720"/>
              <w:jc w:val="center"/>
              <w:rPr>
                <w:rFonts w:asciiTheme="majorBidi" w:hAnsiTheme="majorBidi" w:cstheme="majorBidi"/>
                <w:szCs w:val="20"/>
                <w:lang w:val="sq-AL"/>
              </w:rPr>
            </w:pPr>
            <w:r w:rsidRPr="003C45F9">
              <w:rPr>
                <w:rFonts w:asciiTheme="majorBidi" w:hAnsiTheme="majorBidi" w:cstheme="majorBidi"/>
                <w:szCs w:val="20"/>
                <w:lang w:val="sq-AL"/>
              </w:rPr>
              <w:t>anëtar</w:t>
            </w:r>
          </w:p>
        </w:tc>
      </w:tr>
      <w:tr w:rsidR="003B07BE" w:rsidRPr="003C45F9" w:rsidTr="00E67690">
        <w:trPr>
          <w:trHeight w:val="20"/>
        </w:trPr>
        <w:tc>
          <w:tcPr>
            <w:tcW w:w="7110" w:type="dxa"/>
          </w:tcPr>
          <w:p w:rsidR="003B07BE" w:rsidRPr="003C45F9" w:rsidRDefault="003B07BE" w:rsidP="00E67690">
            <w:pPr>
              <w:ind w:firstLine="720"/>
              <w:rPr>
                <w:rFonts w:asciiTheme="majorBidi" w:hAnsiTheme="majorBidi" w:cstheme="majorBidi"/>
                <w:szCs w:val="20"/>
                <w:lang w:val="sq-AL"/>
              </w:rPr>
            </w:pPr>
            <w:r w:rsidRPr="003C45F9">
              <w:rPr>
                <w:rFonts w:asciiTheme="majorBidi" w:hAnsiTheme="majorBidi" w:cstheme="majorBidi"/>
                <w:szCs w:val="20"/>
                <w:lang w:val="sq-AL"/>
              </w:rPr>
              <w:t>- Përfaqësuesi i Ministrisë së Bujqësisë dhe Ushqimit</w:t>
            </w:r>
          </w:p>
        </w:tc>
        <w:tc>
          <w:tcPr>
            <w:tcW w:w="2466" w:type="dxa"/>
          </w:tcPr>
          <w:p w:rsidR="003B07BE" w:rsidRPr="003C45F9" w:rsidRDefault="003B07BE" w:rsidP="00E67690">
            <w:pPr>
              <w:ind w:firstLine="720"/>
              <w:jc w:val="center"/>
              <w:rPr>
                <w:rFonts w:asciiTheme="majorBidi" w:hAnsiTheme="majorBidi" w:cstheme="majorBidi"/>
                <w:szCs w:val="20"/>
                <w:lang w:val="sq-AL"/>
              </w:rPr>
            </w:pPr>
            <w:r w:rsidRPr="003C45F9">
              <w:rPr>
                <w:rFonts w:asciiTheme="majorBidi" w:hAnsiTheme="majorBidi" w:cstheme="majorBidi"/>
                <w:szCs w:val="20"/>
                <w:lang w:val="sq-AL"/>
              </w:rPr>
              <w:t>anëtar</w:t>
            </w:r>
          </w:p>
        </w:tc>
      </w:tr>
      <w:tr w:rsidR="003B07BE" w:rsidRPr="003C45F9" w:rsidTr="00E67690">
        <w:trPr>
          <w:trHeight w:val="20"/>
        </w:trPr>
        <w:tc>
          <w:tcPr>
            <w:tcW w:w="7110" w:type="dxa"/>
          </w:tcPr>
          <w:p w:rsidR="003B07BE" w:rsidRPr="003C45F9" w:rsidRDefault="003B07BE" w:rsidP="00E67690">
            <w:pPr>
              <w:ind w:firstLine="720"/>
              <w:rPr>
                <w:rFonts w:asciiTheme="majorBidi" w:hAnsiTheme="majorBidi" w:cstheme="majorBidi"/>
                <w:szCs w:val="20"/>
                <w:lang w:val="sq-AL"/>
              </w:rPr>
            </w:pPr>
            <w:r w:rsidRPr="003C45F9">
              <w:rPr>
                <w:rFonts w:asciiTheme="majorBidi" w:hAnsiTheme="majorBidi" w:cstheme="majorBidi"/>
                <w:szCs w:val="20"/>
                <w:lang w:val="sq-AL"/>
              </w:rPr>
              <w:t>- Përfaqësuesi i Drejtorisë së Përgjithshme të Doganave</w:t>
            </w:r>
          </w:p>
        </w:tc>
        <w:tc>
          <w:tcPr>
            <w:tcW w:w="2466" w:type="dxa"/>
          </w:tcPr>
          <w:p w:rsidR="003B07BE" w:rsidRPr="003C45F9" w:rsidRDefault="003B07BE" w:rsidP="00E67690">
            <w:pPr>
              <w:ind w:firstLine="720"/>
              <w:jc w:val="center"/>
              <w:rPr>
                <w:rFonts w:asciiTheme="majorBidi" w:hAnsiTheme="majorBidi" w:cstheme="majorBidi"/>
                <w:szCs w:val="20"/>
                <w:lang w:val="sq-AL"/>
              </w:rPr>
            </w:pPr>
            <w:r w:rsidRPr="003C45F9">
              <w:rPr>
                <w:rFonts w:asciiTheme="majorBidi" w:hAnsiTheme="majorBidi" w:cstheme="majorBidi"/>
                <w:szCs w:val="20"/>
                <w:lang w:val="sq-AL"/>
              </w:rPr>
              <w:t>anëtar</w:t>
            </w:r>
          </w:p>
        </w:tc>
      </w:tr>
      <w:tr w:rsidR="003B07BE" w:rsidRPr="003C45F9" w:rsidTr="00E67690">
        <w:trPr>
          <w:trHeight w:val="20"/>
        </w:trPr>
        <w:tc>
          <w:tcPr>
            <w:tcW w:w="7110" w:type="dxa"/>
          </w:tcPr>
          <w:p w:rsidR="003B07BE" w:rsidRPr="003C45F9" w:rsidRDefault="003B07BE" w:rsidP="00E67690">
            <w:pPr>
              <w:ind w:firstLine="720"/>
              <w:rPr>
                <w:rFonts w:asciiTheme="majorBidi" w:hAnsiTheme="majorBidi" w:cstheme="majorBidi"/>
                <w:szCs w:val="20"/>
                <w:lang w:val="sq-AL"/>
              </w:rPr>
            </w:pPr>
            <w:r w:rsidRPr="003C45F9">
              <w:rPr>
                <w:rFonts w:asciiTheme="majorBidi" w:hAnsiTheme="majorBidi" w:cstheme="majorBidi"/>
                <w:szCs w:val="20"/>
                <w:lang w:val="sq-AL"/>
              </w:rPr>
              <w:t>- Përfaqësuesi i Dhomës Kombëtare të Industrisë dhe Tregtisë</w:t>
            </w:r>
          </w:p>
        </w:tc>
        <w:tc>
          <w:tcPr>
            <w:tcW w:w="2466" w:type="dxa"/>
          </w:tcPr>
          <w:p w:rsidR="003B07BE" w:rsidRPr="003C45F9" w:rsidRDefault="003B07BE" w:rsidP="00E67690">
            <w:pPr>
              <w:ind w:firstLine="720"/>
              <w:jc w:val="center"/>
              <w:rPr>
                <w:rFonts w:asciiTheme="majorBidi" w:hAnsiTheme="majorBidi" w:cstheme="majorBidi"/>
                <w:szCs w:val="20"/>
                <w:lang w:val="sq-AL"/>
              </w:rPr>
            </w:pPr>
            <w:r w:rsidRPr="003C45F9">
              <w:rPr>
                <w:rFonts w:asciiTheme="majorBidi" w:hAnsiTheme="majorBidi" w:cstheme="majorBidi"/>
                <w:szCs w:val="20"/>
                <w:lang w:val="sq-AL"/>
              </w:rPr>
              <w:t>anëtar</w:t>
            </w:r>
          </w:p>
        </w:tc>
      </w:tr>
      <w:tr w:rsidR="003B07BE" w:rsidRPr="003C45F9" w:rsidTr="00E67690">
        <w:trPr>
          <w:trHeight w:val="20"/>
        </w:trPr>
        <w:tc>
          <w:tcPr>
            <w:tcW w:w="7110" w:type="dxa"/>
          </w:tcPr>
          <w:p w:rsidR="003B07BE" w:rsidRPr="003C45F9" w:rsidRDefault="003B07BE" w:rsidP="00E67690">
            <w:pPr>
              <w:ind w:firstLine="720"/>
              <w:rPr>
                <w:rFonts w:asciiTheme="majorBidi" w:hAnsiTheme="majorBidi" w:cstheme="majorBidi"/>
                <w:szCs w:val="20"/>
                <w:lang w:val="sq-AL"/>
              </w:rPr>
            </w:pPr>
            <w:r w:rsidRPr="003C45F9">
              <w:rPr>
                <w:rFonts w:asciiTheme="majorBidi" w:hAnsiTheme="majorBidi" w:cstheme="majorBidi"/>
                <w:szCs w:val="20"/>
                <w:lang w:val="sq-AL"/>
              </w:rPr>
              <w:t>- Përfaqësues nga shoqatat e transportuesve</w:t>
            </w:r>
          </w:p>
        </w:tc>
        <w:tc>
          <w:tcPr>
            <w:tcW w:w="2466" w:type="dxa"/>
          </w:tcPr>
          <w:p w:rsidR="003B07BE" w:rsidRPr="003C45F9" w:rsidRDefault="003B07BE" w:rsidP="00E67690">
            <w:pPr>
              <w:ind w:firstLine="720"/>
              <w:jc w:val="center"/>
              <w:rPr>
                <w:rFonts w:asciiTheme="majorBidi" w:hAnsiTheme="majorBidi" w:cstheme="majorBidi"/>
                <w:szCs w:val="20"/>
                <w:lang w:val="sq-AL"/>
              </w:rPr>
            </w:pPr>
            <w:r w:rsidRPr="003C45F9">
              <w:rPr>
                <w:rFonts w:asciiTheme="majorBidi" w:hAnsiTheme="majorBidi" w:cstheme="majorBidi"/>
                <w:szCs w:val="20"/>
                <w:lang w:val="sq-AL"/>
              </w:rPr>
              <w:t>anëtarë</w:t>
            </w:r>
          </w:p>
        </w:tc>
      </w:tr>
    </w:tbl>
    <w:p w:rsidR="003B07BE" w:rsidRPr="003C45F9" w:rsidRDefault="003B07BE" w:rsidP="003B07BE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Me kërkesën e kryetarit, në mbledhjen e komisionit, në vartësi të problemeve që përmban rendi i ditës, mund të ftohen të marrin pjesë edhe ekspertë të institucioneve studimore</w:t>
      </w:r>
      <w:r>
        <w:rPr>
          <w:rFonts w:asciiTheme="majorBidi" w:hAnsiTheme="majorBidi" w:cstheme="majorBidi"/>
          <w:sz w:val="24"/>
          <w:lang w:val="sq-AL"/>
        </w:rPr>
        <w:t>–</w:t>
      </w:r>
      <w:r w:rsidRPr="003C45F9">
        <w:rPr>
          <w:rFonts w:asciiTheme="majorBidi" w:hAnsiTheme="majorBidi" w:cstheme="majorBidi"/>
          <w:sz w:val="24"/>
          <w:lang w:val="sq-AL"/>
        </w:rPr>
        <w:t>shkencore, që lidhen me fushën e transporteve rrugore.</w:t>
      </w:r>
    </w:p>
    <w:p w:rsidR="003B07BE" w:rsidRPr="003C45F9" w:rsidRDefault="003B07BE" w:rsidP="003B07BE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3. Komisioni i transporteve rrugore është organ konsultativ i Ministrit të Punëve Publike dhe Transportit, që jep mendime për koordinimin dhe harmonizimin e politikës së zhvillimit të transporteve rrugore me llojet e tjera të transportit, si dhe me politikën e përgjithshme të zhvillimit të ekonomisë kombëtare.</w:t>
      </w:r>
    </w:p>
    <w:p w:rsidR="003B07BE" w:rsidRPr="003C45F9" w:rsidRDefault="003B07BE" w:rsidP="003B07BE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Komisioni i transportuesve rrugorë ka të drejtë të propozojë dhe të japë mendimin për nxjerrjen ose ndryshimin e akteve ligjore dhe nënligjore, në zbatim të politikave të zhvillimit të transporteve rrugore dhe për përshtatjen e tyre me rregullat e organizatave ndërkombëtare, në të cilat Republika e Shqipërisë është anëtare.</w:t>
      </w:r>
    </w:p>
    <w:p w:rsidR="003B07BE" w:rsidRPr="003C45F9" w:rsidRDefault="003B07BE" w:rsidP="003B07BE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4. Komisioni merr në shqyrtim dhe jep mendime për problemet që kanë lidhje me:</w:t>
      </w:r>
    </w:p>
    <w:p w:rsidR="003B07BE" w:rsidRPr="003C45F9" w:rsidRDefault="003B07BE" w:rsidP="003B07BE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>
        <w:rPr>
          <w:rFonts w:asciiTheme="majorBidi" w:hAnsiTheme="majorBidi" w:cstheme="majorBidi"/>
          <w:sz w:val="24"/>
          <w:lang w:val="sq-AL"/>
        </w:rPr>
        <w:t xml:space="preserve">- </w:t>
      </w:r>
      <w:r w:rsidRPr="003C45F9">
        <w:rPr>
          <w:rFonts w:asciiTheme="majorBidi" w:hAnsiTheme="majorBidi" w:cstheme="majorBidi"/>
          <w:sz w:val="24"/>
          <w:lang w:val="sq-AL"/>
        </w:rPr>
        <w:t>strategjinë e zhvillimit perspektiv të transporteve rrugore, në tërësi, si dhe të llojeve të veçanta;</w:t>
      </w:r>
    </w:p>
    <w:p w:rsidR="003B07BE" w:rsidRPr="003C45F9" w:rsidRDefault="003B07BE" w:rsidP="003B07BE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- drejtimin, organizimin dhe sistemet e informacionit në transportet rrugore;</w:t>
      </w:r>
    </w:p>
    <w:p w:rsidR="003B07BE" w:rsidRPr="003C45F9" w:rsidRDefault="003B07BE" w:rsidP="003B07BE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- përmirësimin dhe përsosjen e cilësisë së shërbimeve të transporteve rrugore;</w:t>
      </w:r>
    </w:p>
    <w:p w:rsidR="003B07BE" w:rsidRPr="003C45F9" w:rsidRDefault="003B07BE" w:rsidP="003B07BE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- shtrirjen e teknologjive të përparuara në rritjen e efikasitetit të përdorimit të aftësive</w:t>
      </w:r>
      <w:r>
        <w:rPr>
          <w:rFonts w:asciiTheme="majorBidi" w:hAnsiTheme="majorBidi" w:cstheme="majorBidi"/>
          <w:sz w:val="24"/>
          <w:lang w:val="sq-AL"/>
        </w:rPr>
        <w:t xml:space="preserve"> </w:t>
      </w:r>
      <w:r w:rsidRPr="003C45F9">
        <w:rPr>
          <w:rFonts w:asciiTheme="majorBidi" w:hAnsiTheme="majorBidi" w:cstheme="majorBidi"/>
          <w:sz w:val="24"/>
          <w:lang w:val="sq-AL"/>
        </w:rPr>
        <w:t>transportuese;</w:t>
      </w:r>
    </w:p>
    <w:p w:rsidR="003B07BE" w:rsidRPr="003C45F9" w:rsidRDefault="003B07BE" w:rsidP="003B07BE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- trafikun e lëvizjes së mjeteve të transporteve rrugore;</w:t>
      </w:r>
    </w:p>
    <w:p w:rsidR="003B07BE" w:rsidRPr="003C45F9" w:rsidRDefault="003B07BE" w:rsidP="003B07BE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- probleme të tjera, që kanë lidhje me transportet rrugore, koordinimin me llojet e tjera të</w:t>
      </w:r>
      <w:r>
        <w:rPr>
          <w:rFonts w:asciiTheme="majorBidi" w:hAnsiTheme="majorBidi" w:cstheme="majorBidi"/>
          <w:sz w:val="24"/>
          <w:lang w:val="sq-AL"/>
        </w:rPr>
        <w:t xml:space="preserve"> </w:t>
      </w:r>
      <w:r w:rsidRPr="003C45F9">
        <w:rPr>
          <w:rFonts w:asciiTheme="majorBidi" w:hAnsiTheme="majorBidi" w:cstheme="majorBidi"/>
          <w:sz w:val="24"/>
          <w:lang w:val="sq-AL"/>
        </w:rPr>
        <w:t>transportit, me infrastrukturën rrugore, sigurimin e lëvizjes, etj.</w:t>
      </w:r>
    </w:p>
    <w:p w:rsidR="003B07BE" w:rsidRPr="003C45F9" w:rsidRDefault="003B07BE" w:rsidP="003B07BE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lastRenderedPageBreak/>
        <w:t>5. Komisioni i transporteve rrugore mblidhet një herë në 6 muaj. Me kërkesën e kryetarit, ose të njërit prej anëtarëve të tij, komisioni mund të mblidhet edhe para këtij afati.</w:t>
      </w:r>
    </w:p>
    <w:p w:rsidR="003B07BE" w:rsidRPr="003C45F9" w:rsidRDefault="003B07BE" w:rsidP="003B07BE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6. Rregullorja e funksionimit të komisionit të transporteve rrugore dhe ajo e sekretarisë së tij</w:t>
      </w:r>
    </w:p>
    <w:p w:rsidR="003B07BE" w:rsidRPr="003C45F9" w:rsidRDefault="003B07BE" w:rsidP="003B07BE">
      <w:pPr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miratohet nga Ministri i Punëve Publike dhe Transportit.</w:t>
      </w:r>
    </w:p>
    <w:p w:rsidR="003B07BE" w:rsidRPr="003C45F9" w:rsidRDefault="003B07BE" w:rsidP="003B07BE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Ky vendim hyn në fuqi menjëherë.</w:t>
      </w:r>
    </w:p>
    <w:p w:rsidR="003B07BE" w:rsidRPr="003C45F9" w:rsidRDefault="003B07BE" w:rsidP="003B07BE">
      <w:pPr>
        <w:ind w:firstLine="720"/>
        <w:jc w:val="right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KRYEMINISTRI </w:t>
      </w:r>
    </w:p>
    <w:p w:rsidR="00195364" w:rsidRDefault="003B07BE" w:rsidP="003B07BE">
      <w:pPr>
        <w:jc w:val="right"/>
      </w:pPr>
      <w:r w:rsidRPr="003C45F9">
        <w:rPr>
          <w:rFonts w:asciiTheme="majorBidi" w:hAnsiTheme="majorBidi" w:cstheme="majorBidi"/>
          <w:b/>
          <w:sz w:val="24"/>
          <w:lang w:val="sq-AL"/>
        </w:rPr>
        <w:t>Fatos Nano</w:t>
      </w:r>
    </w:p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7BE"/>
    <w:rsid w:val="00195364"/>
    <w:rsid w:val="003B07BE"/>
    <w:rsid w:val="00A3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88519A-6A31-410C-88B3-5202995ED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07BE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07BE"/>
    <w:pPr>
      <w:spacing w:after="0" w:line="240" w:lineRule="auto"/>
      <w:ind w:firstLine="284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2025-01-21T10:15:00Z</dcterms:created>
  <dcterms:modified xsi:type="dcterms:W3CDTF">2025-01-21T10:15:00Z</dcterms:modified>
</cp:coreProperties>
</file>