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B5C" w:rsidRPr="003C45F9" w:rsidRDefault="00F36B5C" w:rsidP="00F36B5C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V E N D I M</w:t>
      </w:r>
    </w:p>
    <w:p w:rsidR="00F36B5C" w:rsidRPr="003C45F9" w:rsidRDefault="00F36B5C" w:rsidP="00F36B5C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Nr.526, datë 21.8.1998</w:t>
      </w:r>
    </w:p>
    <w:bookmarkEnd w:id="0"/>
    <w:p w:rsidR="00F36B5C" w:rsidRPr="003C45F9" w:rsidRDefault="00F36B5C" w:rsidP="00F36B5C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F36B5C" w:rsidRPr="003C45F9" w:rsidRDefault="00F36B5C" w:rsidP="00F36B5C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PËR “DISA NDRYSHIME NË VENDIMIN E KËSHILLIT TË MINISTRAVE NR. 271, DATË 9.5.1998 “PËR MIRATIMIN E STATUTIT TIP PËR SHOQËRITË ANONIME, SHTETËRORE” ”</w:t>
      </w:r>
    </w:p>
    <w:p w:rsidR="00F36B5C" w:rsidRPr="003C45F9" w:rsidRDefault="00F36B5C" w:rsidP="00F36B5C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F36B5C" w:rsidRPr="003C45F9" w:rsidRDefault="00F36B5C" w:rsidP="00F36B5C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Në mbështetje të nenit 36 të ligjit nr.7491, datë 29.4.1991 “Për dispozitat kryesore kushtetuese”, me propozimin e Ministrisë së Ekonomisë Publike dhe Privatizimit, Këshilli i Ministrave</w:t>
      </w:r>
    </w:p>
    <w:p w:rsidR="00F36B5C" w:rsidRPr="003C45F9" w:rsidRDefault="00F36B5C" w:rsidP="00F36B5C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F36B5C" w:rsidRPr="003C45F9" w:rsidRDefault="00F36B5C" w:rsidP="00F36B5C">
      <w:pPr>
        <w:ind w:firstLine="0"/>
        <w:jc w:val="center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V E N D O S I:</w:t>
      </w:r>
    </w:p>
    <w:p w:rsidR="00F36B5C" w:rsidRPr="003C45F9" w:rsidRDefault="00F36B5C" w:rsidP="00F36B5C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F36B5C" w:rsidRPr="003C45F9" w:rsidRDefault="00F36B5C" w:rsidP="00F36B5C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1. Në vendimin e Këshillit të Ministrave nr.271, datë 9.5 1998, për statutin tip të shoqërive anonime, shtetërore në nenin 6, paragrafi i pestë shfuqizohet.</w:t>
      </w:r>
    </w:p>
    <w:p w:rsidR="00F36B5C" w:rsidRPr="003C45F9" w:rsidRDefault="00F36B5C" w:rsidP="00F36B5C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2. Në nenin 9, paragrafi i parë para fjalës “mund” shtohet fjala “nuk”.</w:t>
      </w:r>
    </w:p>
    <w:p w:rsidR="00F36B5C" w:rsidRPr="003C45F9" w:rsidRDefault="00F36B5C" w:rsidP="00F36B5C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Ky vendim hyn në fuqi menjëherë.</w:t>
      </w:r>
    </w:p>
    <w:p w:rsidR="00F36B5C" w:rsidRPr="003C45F9" w:rsidRDefault="00F36B5C" w:rsidP="00F36B5C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F36B5C" w:rsidRPr="003C45F9" w:rsidRDefault="00F36B5C" w:rsidP="00F36B5C">
      <w:pPr>
        <w:ind w:firstLine="720"/>
        <w:jc w:val="right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KRYEMINISTRI</w:t>
      </w:r>
    </w:p>
    <w:p w:rsidR="00F36B5C" w:rsidRPr="003C45F9" w:rsidRDefault="00F36B5C" w:rsidP="00F36B5C">
      <w:pPr>
        <w:ind w:firstLine="720"/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Fatos Nano</w:t>
      </w:r>
    </w:p>
    <w:p w:rsidR="00F36B5C" w:rsidRPr="003C45F9" w:rsidRDefault="00F36B5C" w:rsidP="00F36B5C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5C"/>
    <w:rsid w:val="00195364"/>
    <w:rsid w:val="00A35BF9"/>
    <w:rsid w:val="00F3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114F5A-024D-4A38-AC1D-E81DF3D0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B5C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2025-01-21T10:32:00Z</dcterms:created>
  <dcterms:modified xsi:type="dcterms:W3CDTF">2025-01-21T10:32:00Z</dcterms:modified>
</cp:coreProperties>
</file>