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59B6" w:rsidRPr="00DC6251" w:rsidRDefault="00EF59B6" w:rsidP="00EF59B6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VENDIM</w:t>
      </w:r>
    </w:p>
    <w:p w:rsidR="00EF59B6" w:rsidRPr="00DC6251" w:rsidRDefault="00EF59B6" w:rsidP="00EF59B6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EF59B6" w:rsidRPr="00DC6251" w:rsidRDefault="00EF59B6" w:rsidP="00EF59B6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bookmarkStart w:id="0" w:name="_GoBack"/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Nr. 787, datë 17.12. 1998</w:t>
      </w:r>
    </w:p>
    <w:bookmarkEnd w:id="0"/>
    <w:p w:rsidR="00EF59B6" w:rsidRPr="00DC6251" w:rsidRDefault="00EF59B6" w:rsidP="00EF59B6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EF59B6" w:rsidRPr="00DC6251" w:rsidRDefault="00EF59B6" w:rsidP="00EF59B6">
      <w:pPr>
        <w:jc w:val="center"/>
        <w:rPr>
          <w:rFonts w:ascii="Times New Roman" w:hAnsi="Times New Roman" w:cs="Times New Roman"/>
          <w:b/>
          <w:spacing w:val="-4"/>
          <w:sz w:val="24"/>
          <w:szCs w:val="26"/>
          <w:lang w:val="sq-AL"/>
        </w:rPr>
      </w:pPr>
      <w:r w:rsidRPr="00DC6251">
        <w:rPr>
          <w:rFonts w:ascii="Times New Roman" w:hAnsi="Times New Roman" w:cs="Times New Roman"/>
          <w:b/>
          <w:spacing w:val="-4"/>
          <w:sz w:val="24"/>
          <w:szCs w:val="26"/>
          <w:lang w:val="sq-AL"/>
        </w:rPr>
        <w:t>PËR NJË SHTESË NË VENDIMIN E KËSHILLIT TË MINISTRAVE NR. 643, DATË 18.10. 1998, “PËR KUOTAT FINANCIARE TË USHQIMIT NË MEN</w:t>
      </w:r>
      <w:r>
        <w:rPr>
          <w:rFonts w:ascii="Times New Roman" w:hAnsi="Times New Roman" w:cs="Times New Roman"/>
          <w:b/>
          <w:spacing w:val="-4"/>
          <w:sz w:val="24"/>
          <w:szCs w:val="26"/>
          <w:lang w:val="sq-AL"/>
        </w:rPr>
        <w:t>C</w:t>
      </w:r>
      <w:r w:rsidRPr="00DC6251">
        <w:rPr>
          <w:rFonts w:ascii="Times New Roman" w:hAnsi="Times New Roman" w:cs="Times New Roman"/>
          <w:b/>
          <w:spacing w:val="-4"/>
          <w:sz w:val="24"/>
          <w:szCs w:val="26"/>
          <w:lang w:val="sq-AL"/>
        </w:rPr>
        <w:t>AT E KONVIKTEVE, BURSAT E SHTETIT DHE PAGESAT E FAMILJEVE PËR NXËNËSIT DHE STUDENTËT”</w:t>
      </w:r>
    </w:p>
    <w:p w:rsidR="00EF59B6" w:rsidRPr="00DC6251" w:rsidRDefault="00EF59B6" w:rsidP="00EF59B6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EF59B6" w:rsidRPr="00DC6251" w:rsidRDefault="00EF59B6" w:rsidP="00EF59B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Në mbështetje të nenit 100, të Kushtetutës së Republikës së Shqipërisë, me propozimin e Ministrisë së Arsimit dhe Shkencës, Këshilli i Ministrave</w:t>
      </w:r>
    </w:p>
    <w:p w:rsidR="00EF59B6" w:rsidRPr="00DC6251" w:rsidRDefault="00EF59B6" w:rsidP="00EF59B6">
      <w:pPr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EF59B6" w:rsidRPr="00DC6251" w:rsidRDefault="00EF59B6" w:rsidP="00EF59B6">
      <w:pPr>
        <w:jc w:val="center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V E N D O S I:</w:t>
      </w:r>
    </w:p>
    <w:p w:rsidR="00EF59B6" w:rsidRPr="00DC6251" w:rsidRDefault="00EF59B6" w:rsidP="00EF59B6">
      <w:pPr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EF59B6" w:rsidRPr="00DC6251" w:rsidRDefault="00EF59B6" w:rsidP="00EF59B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Në vendimin e Këshillit të Ministrave nr. 643, datë 18.10.1998 bëhen këto ndryshime:</w:t>
      </w:r>
    </w:p>
    <w:p w:rsidR="00EF59B6" w:rsidRDefault="00EF59B6" w:rsidP="00EF59B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 xml:space="preserve">1. Në pikën 2, pas shkronjës “gj” shtohet shkronja “h”, me këtë përmbajtje: </w:t>
      </w:r>
    </w:p>
    <w:p w:rsidR="00EF59B6" w:rsidRPr="00DC6251" w:rsidRDefault="00EF59B6" w:rsidP="00EF59B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“h) nxënësit dhe studentët, që janë trajtuar në vitet e mëparshme me bursë, si ish-të përndjekur politikë e përfitojnë këtë bursë gjatë gjithë viteve të studimit në shkolla”.</w:t>
      </w:r>
    </w:p>
    <w:p w:rsidR="00EF59B6" w:rsidRPr="00DC6251" w:rsidRDefault="00EF59B6" w:rsidP="00EF59B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2. Në pikën 14 numri i bursave për arsimin e mesëm ndryshohet nga 800 në 900. 3. Afati përfundimtar për shqyrtimin dhe miratimin e këtyre bursave shtesë të jetë datë 30.12.1998.</w:t>
      </w:r>
    </w:p>
    <w:p w:rsidR="00EF59B6" w:rsidRPr="00DC6251" w:rsidRDefault="00EF59B6" w:rsidP="00EF59B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4. Efektet financiare, që rrjedhin nga zbatimi i këtij vendimi, përballohet nga buxheti i miratuar për Ministrinë e Arsimit dhe Shkencës për vitin 1998.</w:t>
      </w:r>
    </w:p>
    <w:p w:rsidR="00EF59B6" w:rsidRPr="00DC6251" w:rsidRDefault="00EF59B6" w:rsidP="00EF59B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Ky vendim hyn në fuqi menjëherë.</w:t>
      </w:r>
    </w:p>
    <w:p w:rsidR="00EF59B6" w:rsidRPr="00DC6251" w:rsidRDefault="00EF59B6" w:rsidP="00EF59B6">
      <w:pPr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EF59B6" w:rsidRPr="00DC6251" w:rsidRDefault="00EF59B6" w:rsidP="00EF59B6">
      <w:pPr>
        <w:jc w:val="right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 xml:space="preserve">KRYEMINISTRI </w:t>
      </w:r>
    </w:p>
    <w:p w:rsidR="00EF59B6" w:rsidRPr="00DC6251" w:rsidRDefault="00EF59B6" w:rsidP="00EF59B6">
      <w:pPr>
        <w:jc w:val="right"/>
        <w:rPr>
          <w:rFonts w:ascii="Times New Roman" w:hAnsi="Times New Roman" w:cs="Times New Roman"/>
          <w:b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Pandeli Majko</w:t>
      </w:r>
      <w:r w:rsidRPr="00DC6251">
        <w:rPr>
          <w:rFonts w:ascii="Times New Roman" w:hAnsi="Times New Roman" w:cs="Times New Roman"/>
          <w:b/>
          <w:color w:val="222222"/>
          <w:sz w:val="26"/>
          <w:szCs w:val="26"/>
          <w:lang w:val="sq-AL"/>
        </w:rPr>
        <w:t xml:space="preserve"> </w:t>
      </w:r>
    </w:p>
    <w:p w:rsidR="00EF59B6" w:rsidRPr="00DC6251" w:rsidRDefault="00EF59B6" w:rsidP="00EF59B6">
      <w:pPr>
        <w:jc w:val="right"/>
        <w:rPr>
          <w:rFonts w:ascii="Times New Roman" w:hAnsi="Times New Roman" w:cs="Times New Roman"/>
          <w:b/>
          <w:color w:val="222222"/>
          <w:sz w:val="26"/>
          <w:szCs w:val="26"/>
          <w:lang w:val="sq-AL"/>
        </w:rPr>
      </w:pPr>
    </w:p>
    <w:p w:rsidR="00EF59B6" w:rsidRPr="00DC6251" w:rsidRDefault="00EF59B6" w:rsidP="00EF59B6">
      <w:pPr>
        <w:jc w:val="right"/>
        <w:rPr>
          <w:rFonts w:ascii="Times New Roman" w:hAnsi="Times New Roman" w:cs="Times New Roman"/>
          <w:b/>
          <w:color w:val="222222"/>
          <w:sz w:val="26"/>
          <w:szCs w:val="26"/>
          <w:lang w:val="sq-AL"/>
        </w:rPr>
      </w:pPr>
    </w:p>
    <w:p w:rsidR="00EF59B6" w:rsidRPr="00DC6251" w:rsidRDefault="00EF59B6" w:rsidP="00EF59B6">
      <w:pPr>
        <w:jc w:val="right"/>
        <w:rPr>
          <w:rFonts w:ascii="Times New Roman" w:hAnsi="Times New Roman" w:cs="Times New Roman"/>
          <w:b/>
          <w:color w:val="222222"/>
          <w:sz w:val="26"/>
          <w:szCs w:val="26"/>
          <w:lang w:val="sq-AL"/>
        </w:rPr>
      </w:pPr>
    </w:p>
    <w:p w:rsidR="00EF59B6" w:rsidRPr="00DC6251" w:rsidRDefault="00EF59B6" w:rsidP="00EF59B6">
      <w:pPr>
        <w:jc w:val="right"/>
        <w:rPr>
          <w:rFonts w:ascii="Times New Roman" w:hAnsi="Times New Roman" w:cs="Times New Roman"/>
          <w:b/>
          <w:color w:val="222222"/>
          <w:sz w:val="26"/>
          <w:szCs w:val="26"/>
          <w:lang w:val="sq-AL"/>
        </w:rPr>
      </w:pPr>
    </w:p>
    <w:p w:rsidR="00EF59B6" w:rsidRPr="00DC6251" w:rsidRDefault="00EF59B6" w:rsidP="00EF59B6">
      <w:pPr>
        <w:jc w:val="right"/>
        <w:rPr>
          <w:rFonts w:ascii="Times New Roman" w:hAnsi="Times New Roman" w:cs="Times New Roman"/>
          <w:b/>
          <w:color w:val="222222"/>
          <w:sz w:val="26"/>
          <w:szCs w:val="26"/>
          <w:lang w:val="sq-AL"/>
        </w:rPr>
      </w:pPr>
    </w:p>
    <w:p w:rsidR="00EF59B6" w:rsidRDefault="00EF59B6" w:rsidP="00EF59B6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EF59B6" w:rsidRDefault="00EF59B6" w:rsidP="00EF59B6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EF59B6" w:rsidRDefault="00EF59B6" w:rsidP="00EF59B6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EF59B6" w:rsidRDefault="00EF59B6" w:rsidP="00EF59B6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9B6"/>
    <w:rsid w:val="00195364"/>
    <w:rsid w:val="00A35BF9"/>
    <w:rsid w:val="00EF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C071C3-AD52-4F92-922A-250704ED3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59B6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2025-01-22T10:57:00Z</dcterms:created>
  <dcterms:modified xsi:type="dcterms:W3CDTF">2025-01-22T10:58:00Z</dcterms:modified>
</cp:coreProperties>
</file>