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169" w:rsidRPr="00DC6251" w:rsidRDefault="00797169" w:rsidP="00797169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bookmarkStart w:id="0" w:name="_Hlk188259718"/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V E N D I M</w:t>
      </w:r>
    </w:p>
    <w:p w:rsidR="00797169" w:rsidRPr="00A660D0" w:rsidRDefault="00797169" w:rsidP="00797169">
      <w:pPr>
        <w:autoSpaceDE w:val="0"/>
        <w:autoSpaceDN w:val="0"/>
        <w:adjustRightInd w:val="0"/>
        <w:ind w:firstLine="280"/>
        <w:jc w:val="center"/>
        <w:rPr>
          <w:rFonts w:ascii="Times New Roman" w:hAnsi="Times New Roman" w:cs="Times New Roman"/>
          <w:b/>
          <w:color w:val="222222"/>
          <w:sz w:val="16"/>
          <w:szCs w:val="16"/>
          <w:lang w:val="sq-AL"/>
        </w:rPr>
      </w:pPr>
    </w:p>
    <w:p w:rsidR="00797169" w:rsidRPr="00DC6251" w:rsidRDefault="00797169" w:rsidP="00797169">
      <w:pPr>
        <w:autoSpaceDE w:val="0"/>
        <w:autoSpaceDN w:val="0"/>
        <w:adjustRightInd w:val="0"/>
        <w:ind w:firstLine="280"/>
        <w:jc w:val="center"/>
        <w:rPr>
          <w:rFonts w:ascii="Times New Roman" w:hAnsi="Times New Roman" w:cs="Times New Roman"/>
          <w:b/>
          <w:color w:val="222222"/>
          <w:sz w:val="26"/>
          <w:szCs w:val="26"/>
          <w:lang w:val="sq-AL"/>
        </w:rPr>
      </w:pPr>
      <w:bookmarkStart w:id="1" w:name="_GoBack"/>
      <w:r w:rsidRPr="00DC6251">
        <w:rPr>
          <w:rFonts w:ascii="Times New Roman" w:hAnsi="Times New Roman" w:cs="Times New Roman"/>
          <w:b/>
          <w:color w:val="222222"/>
          <w:sz w:val="26"/>
          <w:szCs w:val="26"/>
          <w:lang w:val="sq-AL"/>
        </w:rPr>
        <w:t>Nr. 789, datë 24.12.1998</w:t>
      </w:r>
    </w:p>
    <w:p w:rsidR="00797169" w:rsidRPr="00A660D0" w:rsidRDefault="00797169" w:rsidP="00797169">
      <w:pPr>
        <w:autoSpaceDE w:val="0"/>
        <w:autoSpaceDN w:val="0"/>
        <w:adjustRightInd w:val="0"/>
        <w:ind w:firstLine="280"/>
        <w:jc w:val="center"/>
        <w:rPr>
          <w:rFonts w:ascii="Times New Roman" w:hAnsi="Times New Roman" w:cs="Times New Roman"/>
          <w:b/>
          <w:color w:val="222222"/>
          <w:sz w:val="18"/>
          <w:szCs w:val="18"/>
          <w:lang w:val="sq-AL"/>
        </w:rPr>
      </w:pPr>
    </w:p>
    <w:bookmarkEnd w:id="1"/>
    <w:p w:rsidR="00797169" w:rsidRPr="00DC6251" w:rsidRDefault="00797169" w:rsidP="00797169">
      <w:pPr>
        <w:autoSpaceDE w:val="0"/>
        <w:autoSpaceDN w:val="0"/>
        <w:adjustRightInd w:val="0"/>
        <w:ind w:firstLine="280"/>
        <w:jc w:val="center"/>
        <w:rPr>
          <w:rFonts w:ascii="Times New Roman" w:hAnsi="Times New Roman" w:cs="Times New Roman"/>
          <w:b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color w:val="222222"/>
          <w:sz w:val="26"/>
          <w:szCs w:val="26"/>
          <w:lang w:val="sq-AL"/>
        </w:rPr>
        <w:t>PËR PLATFORMËN E FUNKSIONIMIT TË MINISTRISË SË INFORMACIONIT</w:t>
      </w:r>
    </w:p>
    <w:bookmarkEnd w:id="0"/>
    <w:p w:rsidR="00797169" w:rsidRPr="00A660D0" w:rsidRDefault="00797169" w:rsidP="0079716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222222"/>
          <w:sz w:val="20"/>
          <w:szCs w:val="20"/>
          <w:lang w:val="sq-AL"/>
        </w:rPr>
      </w:pPr>
    </w:p>
    <w:p w:rsidR="00797169" w:rsidRPr="00DC6251" w:rsidRDefault="00797169" w:rsidP="0079716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t xml:space="preserve">Në mbështetje të ligjit nr. 8415, datë 8.10.1998 “Për miratimin e strukturës dhe dhënien </w:t>
      </w:r>
      <w:r w:rsidRPr="00732E41">
        <w:rPr>
          <w:rFonts w:ascii="Times New Roman" w:hAnsi="Times New Roman" w:cs="Times New Roman"/>
          <w:color w:val="222222"/>
          <w:sz w:val="26"/>
          <w:szCs w:val="26"/>
          <w:lang w:val="sq-AL"/>
        </w:rPr>
        <w:t>e votbesimit</w:t>
      </w: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t xml:space="preserve"> Këshillit të Ministrave të kryesuar nga zoti Pandeli Majko”, me propozimin e Ministrisë së Informacionit, Këshilli i Ministrave</w:t>
      </w:r>
    </w:p>
    <w:p w:rsidR="00797169" w:rsidRPr="00DC6251" w:rsidRDefault="00797169" w:rsidP="0079716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</w:p>
    <w:p w:rsidR="00797169" w:rsidRPr="00DC6251" w:rsidRDefault="00797169" w:rsidP="00797169">
      <w:pPr>
        <w:jc w:val="center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V E N D O S I:</w:t>
      </w:r>
    </w:p>
    <w:p w:rsidR="00797169" w:rsidRPr="00A660D0" w:rsidRDefault="00797169" w:rsidP="00797169">
      <w:pPr>
        <w:autoSpaceDE w:val="0"/>
        <w:autoSpaceDN w:val="0"/>
        <w:adjustRightInd w:val="0"/>
        <w:ind w:firstLine="280"/>
        <w:jc w:val="both"/>
        <w:rPr>
          <w:rFonts w:ascii="Times New Roman" w:hAnsi="Times New Roman" w:cs="Times New Roman"/>
          <w:color w:val="222222"/>
          <w:sz w:val="20"/>
          <w:szCs w:val="20"/>
          <w:lang w:val="sq-AL"/>
        </w:rPr>
      </w:pPr>
    </w:p>
    <w:p w:rsidR="00797169" w:rsidRDefault="00797169" w:rsidP="0079716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t xml:space="preserve">1. Ministria e Informacionit është pjesë e strukturës së Këshillit të Ministrave, e cila, brenda drejtimeve kryesore të politikës së përgjithshme shtetërore drejton veprimtarinë e informimit të publikut dhe të medias. </w:t>
      </w:r>
    </w:p>
    <w:p w:rsidR="00797169" w:rsidRDefault="00797169" w:rsidP="0079716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t xml:space="preserve">2. Misioni i Ministrisë së Informacionit është: </w:t>
      </w:r>
    </w:p>
    <w:p w:rsidR="00797169" w:rsidRDefault="00797169" w:rsidP="0079716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t xml:space="preserve">- Të informojë publikun dhe median për veprimtarinë e qeverisë. </w:t>
      </w:r>
    </w:p>
    <w:p w:rsidR="00797169" w:rsidRDefault="00797169" w:rsidP="0079716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t xml:space="preserve">- Të informojë Këshillin e Ministrave për gjykimin që ka opinioni publik dhe media për veprimtarinë e tij. </w:t>
      </w:r>
    </w:p>
    <w:p w:rsidR="00797169" w:rsidRPr="00DC6251" w:rsidRDefault="00797169" w:rsidP="0079716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t>- Të miratojë, të bashkërendojë dhe të ndjekë zbatimin e programeve dhe te projekteve të ministrive dhe të institucioneve qendrore për komunikimin me publikun dhe median, në përputhje me përparësitë e komunikimit të qeverisë.</w:t>
      </w:r>
    </w:p>
    <w:p w:rsidR="00797169" w:rsidRPr="00DC6251" w:rsidRDefault="00797169" w:rsidP="0079716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t>- Përparësitë e komunikimit të qeverisë me publikun dhe median përcaktohen brenda muajit të parë të vitit, sipas një dokumenti të nënshkruar nga Kryeministri.</w:t>
      </w:r>
    </w:p>
    <w:p w:rsidR="00797169" w:rsidRPr="00DC6251" w:rsidRDefault="00797169" w:rsidP="0079716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t>- Të ndërmarrë nisma ligjvënëse, që informacioni publik i veprimtarisë së qeverisë të miradministrohet si pasuri kombëtare, si dhe për të plotësuar legjislacionin në fushën e mediave.</w:t>
      </w:r>
    </w:p>
    <w:p w:rsidR="00797169" w:rsidRPr="00DC6251" w:rsidRDefault="00797169" w:rsidP="0079716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t>3. Zëdhënësit e shtypit të ministrive dhe të institucioneve të tjera qendrore, në prefektura, si dhe atashetë e shtypit, të akredituar në përfaqësitë tona diplomatike, jashtë shtetit, emërohen nga titullarët e këtyre institucioneve, me propozimin e Ministrisë së Informacionit.</w:t>
      </w:r>
    </w:p>
    <w:p w:rsidR="00797169" w:rsidRPr="00DC6251" w:rsidRDefault="00797169" w:rsidP="0079716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t>4. Informacioni i zëdhënësve të shtypit për veprimtarinë e ministrive, institucioneve të tjera qendrore, të prefekturave, si dhe informacioni i atasheve të shtypit, të akredituar në përfaqësitë tona diplomatike jashtë shtetit, është i përditshëm dhe publikohet në formën e një “Buletini qeveritar”.</w:t>
      </w:r>
    </w:p>
    <w:p w:rsidR="00797169" w:rsidRPr="00DC6251" w:rsidRDefault="00797169" w:rsidP="0079716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t>Kriteret e këtij informacioni përcaktohen në një udhëzim të posaçëm të ministrit të Informacionit.</w:t>
      </w:r>
    </w:p>
    <w:p w:rsidR="00797169" w:rsidRPr="00DC6251" w:rsidRDefault="00797169" w:rsidP="0079716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t>5. Projektaktet normative, që paraqiten për shqyrtim në Këshillin e Ministrave dhe në komitetet ndërministrore, të shoqërohen me një “Komunikatë për shtypin”, e cila duhet të përmbajë informacion me interes për publikun dhe median.</w:t>
      </w:r>
    </w:p>
    <w:p w:rsidR="00797169" w:rsidRPr="00DC6251" w:rsidRDefault="00797169" w:rsidP="0079716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t>6. Numri i punonjësve të Ministrisë së Informacionit përcaktohet nga Kryeministri. Në strukturën organizative të kësaj Ministrie të përfshihet edhe struktura e Departamentit të Medias, si dhe numri i punonjësve i parashikuar për të në organikën e Kryeministrisë.</w:t>
      </w:r>
    </w:p>
    <w:p w:rsidR="00797169" w:rsidRPr="00DC6251" w:rsidRDefault="00797169" w:rsidP="0079716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lastRenderedPageBreak/>
        <w:t>7. Ngarkohet Ministria e Informacionit të përgatisë projektbuxhetin e vitit 1999 dhe të paraqesë në Këshillin e Ministrave projektvendimin me kërkesat përkatëse për fonde dhe mënyrën e përballimit të tyre. Efektet financiare për përballimin e shpenzimeve për pagat dhe sigurimet shoqërore për vitin 1998 të jenë respektivisht 470 000 lekë dhe 130 000 lekë. Këto efekte përballohen nga fondi rezervë i Këshillit të Ministrave.</w:t>
      </w:r>
    </w:p>
    <w:p w:rsidR="00797169" w:rsidRPr="00DC6251" w:rsidRDefault="00797169" w:rsidP="0079716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t>Për përmbushjen e nevojave emergjente për investime për vitin 1998, Drejtorisë së Shërbimeve Qeveritare i pakësohet fondi për investime prej 6 milionë lekësh, të parashikuara për vitin 1998, të cilat i shtohen Ministrisë së Informacionit në zërin pajisje.</w:t>
      </w:r>
    </w:p>
    <w:p w:rsidR="00797169" w:rsidRPr="00DC6251" w:rsidRDefault="00797169" w:rsidP="0079716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t>8. Pagat e punonjësve të Ministrisë së Informacionit të jenë sipas vendimit të Këshillit të Ministrave nr. 393, datë 3.9.1992 “Për pagat e punonjësve të institucioneve buxhetore”, lidhja II-5 “Niveli i pagave për punonjësit e ministrive dhe institucioneve të tjera qendrore”.</w:t>
      </w:r>
    </w:p>
    <w:p w:rsidR="00797169" w:rsidRPr="00DC6251" w:rsidRDefault="00797169" w:rsidP="0079716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t xml:space="preserve">Punonjësit e Ministrisë së Informacionit, me përjashtim të sektorit të </w:t>
      </w:r>
      <w:r w:rsidRPr="00732E41">
        <w:rPr>
          <w:rFonts w:ascii="Times New Roman" w:hAnsi="Times New Roman" w:cs="Times New Roman"/>
          <w:color w:val="222222"/>
          <w:sz w:val="26"/>
          <w:szCs w:val="26"/>
          <w:lang w:val="sq-AL"/>
        </w:rPr>
        <w:t>personel-organizimit dhe shërbimeve, të marrin 45 për qind shtesë mbi pagën mujore, për shkak të veçorive specifike të punës.</w:t>
      </w:r>
    </w:p>
    <w:p w:rsidR="00797169" w:rsidRPr="00DC6251" w:rsidRDefault="00797169" w:rsidP="0079716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t>9. Ngarkohet ministri i Informacionit të paraqesë për miratim, pranë Kryeministrit</w:t>
      </w:r>
      <w:r>
        <w:rPr>
          <w:rFonts w:ascii="Times New Roman" w:hAnsi="Times New Roman" w:cs="Times New Roman"/>
          <w:color w:val="222222"/>
          <w:sz w:val="26"/>
          <w:szCs w:val="26"/>
          <w:lang w:val="sq-AL"/>
        </w:rPr>
        <w:t xml:space="preserve"> </w:t>
      </w: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t>strukturën dhe organikën e Ministrisë së Informacionit brenda 5 ditëve nga dalja e këtij vendimi.</w:t>
      </w:r>
    </w:p>
    <w:p w:rsidR="00797169" w:rsidRPr="00DC6251" w:rsidRDefault="00797169" w:rsidP="0079716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t>Ky vendim hyn në fuqi menjëherë.</w:t>
      </w:r>
    </w:p>
    <w:p w:rsidR="00797169" w:rsidRPr="00DC6251" w:rsidRDefault="00797169" w:rsidP="00797169">
      <w:pPr>
        <w:autoSpaceDE w:val="0"/>
        <w:autoSpaceDN w:val="0"/>
        <w:adjustRightInd w:val="0"/>
        <w:ind w:firstLine="280"/>
        <w:jc w:val="both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</w:p>
    <w:p w:rsidR="00797169" w:rsidRPr="00DC6251" w:rsidRDefault="00797169" w:rsidP="00797169">
      <w:pPr>
        <w:autoSpaceDE w:val="0"/>
        <w:autoSpaceDN w:val="0"/>
        <w:adjustRightInd w:val="0"/>
        <w:ind w:firstLine="280"/>
        <w:jc w:val="right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t>KRYEMINISTRI</w:t>
      </w:r>
    </w:p>
    <w:p w:rsidR="00797169" w:rsidRPr="00DC6251" w:rsidRDefault="00797169" w:rsidP="00797169">
      <w:pPr>
        <w:autoSpaceDE w:val="0"/>
        <w:autoSpaceDN w:val="0"/>
        <w:adjustRightInd w:val="0"/>
        <w:ind w:firstLine="280"/>
        <w:jc w:val="right"/>
        <w:rPr>
          <w:rFonts w:ascii="Times New Roman" w:hAnsi="Times New Roman" w:cs="Times New Roman"/>
          <w:b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color w:val="222222"/>
          <w:sz w:val="26"/>
          <w:szCs w:val="26"/>
          <w:lang w:val="sq-AL"/>
        </w:rPr>
        <w:t> Pandeli Majko</w:t>
      </w:r>
    </w:p>
    <w:p w:rsidR="00797169" w:rsidRDefault="00797169" w:rsidP="00797169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797169" w:rsidRDefault="00797169" w:rsidP="00797169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169"/>
    <w:rsid w:val="00195364"/>
    <w:rsid w:val="00797169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27E836-549B-4101-83C3-16ADD9523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7169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2025-01-22T10:59:00Z</dcterms:created>
  <dcterms:modified xsi:type="dcterms:W3CDTF">2025-01-22T10:59:00Z</dcterms:modified>
</cp:coreProperties>
</file>