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48" w:rsidRPr="00595DA8" w:rsidRDefault="007C2548" w:rsidP="007C2548">
      <w:pPr>
        <w:pStyle w:val="Akti"/>
      </w:pPr>
      <w:bookmarkStart w:id="0" w:name="_GoBack"/>
      <w:bookmarkEnd w:id="0"/>
      <w:r w:rsidRPr="00595DA8">
        <w:t>V E N D I M</w:t>
      </w:r>
    </w:p>
    <w:p w:rsidR="007C2548" w:rsidRPr="00595DA8" w:rsidRDefault="007C2548" w:rsidP="007C2548">
      <w:pPr>
        <w:pStyle w:val="NumriData"/>
      </w:pPr>
      <w:r w:rsidRPr="00595DA8">
        <w:t>Nr.94, datë 25.2.1999</w:t>
      </w:r>
    </w:p>
    <w:p w:rsidR="007C2548" w:rsidRPr="00595DA8" w:rsidRDefault="007C2548" w:rsidP="007C2548">
      <w:pPr>
        <w:pStyle w:val="Paragrafi"/>
      </w:pPr>
    </w:p>
    <w:p w:rsidR="007C2548" w:rsidRPr="00595DA8" w:rsidRDefault="007C2548" w:rsidP="007C2548">
      <w:pPr>
        <w:pStyle w:val="Titulli"/>
      </w:pPr>
      <w:r w:rsidRPr="00595DA8">
        <w:t>Për shfuqizimin e vendimit të Këshillit të Ministrave</w:t>
      </w:r>
      <w:r>
        <w:t xml:space="preserve"> </w:t>
      </w:r>
      <w:r w:rsidRPr="00595DA8">
        <w:t xml:space="preserve"> nr.370, datë 8.8.1994 “Për caktimin e tarifave të regjistrimit të barnave”</w:t>
      </w:r>
    </w:p>
    <w:p w:rsidR="007C2548" w:rsidRPr="00595DA8" w:rsidRDefault="007C2548" w:rsidP="007C2548">
      <w:pPr>
        <w:pStyle w:val="Paragrafi"/>
      </w:pPr>
    </w:p>
    <w:p w:rsidR="007C2548" w:rsidRPr="00595DA8" w:rsidRDefault="007C2548" w:rsidP="007C2548">
      <w:pPr>
        <w:pStyle w:val="BazLigjPropozues"/>
      </w:pPr>
      <w:r w:rsidRPr="00595DA8">
        <w:t>Në mbështetje të nenit 100 të Kushtetutës së Republikës të Shqipërisë, të nenit 13 të ligjit nr.7815, datë 20.4.1994 “Për barnat” dhe të pikës 2 të vendimit të Këshillit të Ministrave nr.424, datë 9.7.1998 “Për krijimin dhe administrimin e të ardhurave që krijojnë institucionet buxhetore”, me propozimin e Ministrisë së Shëndetësisë, Këshilli i Ministrave</w:t>
      </w:r>
    </w:p>
    <w:p w:rsidR="007C2548" w:rsidRPr="00595DA8" w:rsidRDefault="007C2548" w:rsidP="007C2548">
      <w:pPr>
        <w:pStyle w:val="Paragrafi"/>
      </w:pPr>
    </w:p>
    <w:p w:rsidR="007C2548" w:rsidRPr="00595DA8" w:rsidRDefault="007C2548" w:rsidP="007C2548">
      <w:pPr>
        <w:pStyle w:val="VENDOSI"/>
      </w:pPr>
      <w:r w:rsidRPr="00595DA8">
        <w:t>V E N D O S I:</w:t>
      </w:r>
    </w:p>
    <w:p w:rsidR="007C2548" w:rsidRPr="00595DA8" w:rsidRDefault="007C2548" w:rsidP="007C2548">
      <w:pPr>
        <w:pStyle w:val="Paragrafi"/>
      </w:pPr>
    </w:p>
    <w:p w:rsidR="007C2548" w:rsidRPr="00595DA8" w:rsidRDefault="007C2548" w:rsidP="007C2548">
      <w:pPr>
        <w:pStyle w:val="Paragrafi"/>
      </w:pPr>
      <w:r w:rsidRPr="00595DA8">
        <w:t>1. Vendimi i Këshillit të Ministrave nr.370, datë 8.8.1994 “Për caktimin e tarifave të regjistrimit të barnave”, shfuqizohet.</w:t>
      </w:r>
    </w:p>
    <w:p w:rsidR="007C2548" w:rsidRPr="00595DA8" w:rsidRDefault="007C2548" w:rsidP="007C2548">
      <w:pPr>
        <w:pStyle w:val="Paragrafi"/>
      </w:pPr>
      <w:r w:rsidRPr="00595DA8">
        <w:t>2. Tarifat e regjistrimit të barnave caktohen nga Ministria e Shëndetësisë.</w:t>
      </w:r>
    </w:p>
    <w:p w:rsidR="007C2548" w:rsidRPr="00595DA8" w:rsidRDefault="007C2548" w:rsidP="007C2548">
      <w:pPr>
        <w:pStyle w:val="Paragrafi"/>
      </w:pPr>
      <w:r w:rsidRPr="00595DA8">
        <w:t>Ky vendim hyn në fuqi pas botimit në Fletoren Zyrtare.</w:t>
      </w:r>
    </w:p>
    <w:p w:rsidR="007C2548" w:rsidRPr="00595DA8" w:rsidRDefault="007C2548" w:rsidP="007C2548">
      <w:pPr>
        <w:pStyle w:val="Paragrafi"/>
      </w:pPr>
    </w:p>
    <w:p w:rsidR="007C2548" w:rsidRPr="00595DA8" w:rsidRDefault="007C2548" w:rsidP="007C2548">
      <w:pPr>
        <w:pStyle w:val="Autoriteti"/>
      </w:pPr>
      <w:r w:rsidRPr="00595DA8">
        <w:t>KRYEMINISTRI</w:t>
      </w:r>
    </w:p>
    <w:p w:rsidR="007C2548" w:rsidRPr="00595DA8" w:rsidRDefault="007C2548" w:rsidP="007C2548">
      <w:pPr>
        <w:pStyle w:val="AutoritetiEmer"/>
      </w:pPr>
      <w:r w:rsidRPr="00595DA8">
        <w:t>Pandeli Majko</w:t>
      </w:r>
    </w:p>
    <w:p w:rsidR="007C2548" w:rsidRPr="00595DA8" w:rsidRDefault="007C2548" w:rsidP="007C254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04D25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2548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C63449-E359-4379-86E4-856BD1265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