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53" w:rsidRPr="005F095E" w:rsidRDefault="00A87E53" w:rsidP="00A87E53">
      <w:pPr>
        <w:pStyle w:val="Akti"/>
      </w:pPr>
      <w:bookmarkStart w:id="0" w:name="_GoBack"/>
      <w:bookmarkEnd w:id="0"/>
      <w:r w:rsidRPr="005F095E">
        <w:t>V E N D I M</w:t>
      </w:r>
    </w:p>
    <w:p w:rsidR="00A87E53" w:rsidRPr="005F095E" w:rsidRDefault="00A87E53" w:rsidP="00A87E53">
      <w:pPr>
        <w:pStyle w:val="NumriData"/>
      </w:pPr>
      <w:r w:rsidRPr="005F095E">
        <w:t>Nr. 355, datë 28.7.1999</w:t>
      </w:r>
    </w:p>
    <w:p w:rsidR="00A87E53" w:rsidRPr="005F095E" w:rsidRDefault="00A87E53" w:rsidP="00A87E53">
      <w:pPr>
        <w:pStyle w:val="Paragrafi"/>
      </w:pPr>
    </w:p>
    <w:p w:rsidR="00A87E53" w:rsidRPr="005F095E" w:rsidRDefault="00A87E53" w:rsidP="00A87E53">
      <w:pPr>
        <w:pStyle w:val="Titulli"/>
      </w:pPr>
      <w:r w:rsidRPr="005F095E">
        <w:t>PËR MIRATIMIN E PROJEKTIT “SHQIPËRIA 2000” PËRREHABILITIMIN E INSTITUCIONEVE ARSIMORE</w:t>
      </w:r>
    </w:p>
    <w:p w:rsidR="00A87E53" w:rsidRPr="005F095E" w:rsidRDefault="00A87E53" w:rsidP="00A87E53">
      <w:pPr>
        <w:pStyle w:val="Paragrafi"/>
      </w:pPr>
    </w:p>
    <w:p w:rsidR="00A87E53" w:rsidRPr="005F095E" w:rsidRDefault="00A87E53" w:rsidP="00A87E53">
      <w:pPr>
        <w:pStyle w:val="BazLigjPropozues"/>
      </w:pPr>
      <w:r w:rsidRPr="005F095E">
        <w:t>Në mbështetje të nenit 100 të Kushtetutës dhe të ligjit nr. 8379, datë 29.7.1998 “Për hartimin dhe zbatimin e Buxhetit të Shtetit në Republikën e Shqipërisë” dhe në kuadrin e kredisë së dhënë nga Qeveria Greke, me propozimin e Ministrisë së Arsimit dhe të Shkencës dhe të Ministrisë së Bashkëpunimit Ekonomik dhe Tregtisë, Këshilli i Ministrave</w:t>
      </w:r>
    </w:p>
    <w:p w:rsidR="00A87E53" w:rsidRPr="005F095E" w:rsidRDefault="00A87E53" w:rsidP="00A87E53">
      <w:pPr>
        <w:pStyle w:val="Paragrafi"/>
      </w:pPr>
    </w:p>
    <w:p w:rsidR="00A87E53" w:rsidRPr="005F095E" w:rsidRDefault="00A87E53" w:rsidP="00A87E53">
      <w:pPr>
        <w:pStyle w:val="VENDOSI"/>
      </w:pPr>
      <w:r w:rsidRPr="005F095E">
        <w:t>V E N D O S I:</w:t>
      </w:r>
    </w:p>
    <w:p w:rsidR="00A87E53" w:rsidRPr="005F095E" w:rsidRDefault="00A87E53" w:rsidP="00A87E53">
      <w:pPr>
        <w:pStyle w:val="Paragrafi"/>
      </w:pPr>
    </w:p>
    <w:p w:rsidR="00A87E53" w:rsidRPr="005F095E" w:rsidRDefault="00A87E53" w:rsidP="00A87E53">
      <w:pPr>
        <w:pStyle w:val="Paragrafi"/>
      </w:pPr>
      <w:r w:rsidRPr="005F095E">
        <w:t>1. Miratimin e projektit “Shqipëria 2000” për rehabilitimin e institucioneve arsimore.</w:t>
      </w:r>
    </w:p>
    <w:p w:rsidR="00A87E53" w:rsidRPr="005F095E" w:rsidRDefault="00A87E53" w:rsidP="00A87E53">
      <w:pPr>
        <w:pStyle w:val="Paragrafi"/>
      </w:pPr>
      <w:r w:rsidRPr="005F095E">
        <w:t>2. Nga 1 500 000 000 (një miliard e pesëqind milionë) dhrahmi, të dhëna nga kredia greke për infrastrukturën sociale, shumë ekuivalente me 3 000 000 (tri milionë) USD, sipas kursit të ditës së hyrjes në fuqi të këtij vendimi, të përdoret për realizimin e projektit “Shqipëria 2000”.</w:t>
      </w:r>
    </w:p>
    <w:p w:rsidR="00A87E53" w:rsidRPr="005F095E" w:rsidRDefault="00A87E53" w:rsidP="00A87E53">
      <w:pPr>
        <w:pStyle w:val="Paragrafi"/>
      </w:pPr>
      <w:r w:rsidRPr="005F095E">
        <w:t>3. Fondi i projektit “Shqipëria 2000” të realizohet nga bashkimi i fondeve 3 000 000 (tri milionë) USD, dhënë nga Ministria e Arsimit dhe Shkencës, dhe 3 000 000 (tri milionë) USD, dhënë nga fondacioni “Soros” “Projekti për zhvillimin e arsimit në Shqipëri (AEDP)”.</w:t>
      </w:r>
    </w:p>
    <w:p w:rsidR="00A87E53" w:rsidRPr="005F095E" w:rsidRDefault="00A87E53" w:rsidP="00A87E53">
      <w:pPr>
        <w:pStyle w:val="Paragrafi"/>
      </w:pPr>
      <w:r w:rsidRPr="005F095E">
        <w:t>4. Projekti “Shqipëria 2000”, për rehabilitimin e institucioneve arsimore do të zbatohet nga fondacioni “Soros” dhe Ministria e Arsimit dhe Shkencës, në përputhje me modalitetet e miratuara me vendimin e Këshillit të Ministrave nr. 226, datë 11.4.1997, “Tirana 2000”.</w:t>
      </w:r>
    </w:p>
    <w:p w:rsidR="00A87E53" w:rsidRPr="005F095E" w:rsidRDefault="00A87E53" w:rsidP="00A87E53">
      <w:pPr>
        <w:pStyle w:val="Paragrafi"/>
      </w:pPr>
      <w:r w:rsidRPr="005F095E">
        <w:t>5. Ngarkohen Ministria e Arsimit dhe Shkencës, Ministria e Bashkëpunimit Ekonomik dhe Tregtisë dhe Ministria e Financave të kryejnë procedurat e nevojshme për zbatimin e këtij vendimi.</w:t>
      </w:r>
    </w:p>
    <w:p w:rsidR="00A87E53" w:rsidRPr="005F095E" w:rsidRDefault="00A87E53" w:rsidP="00A87E53">
      <w:pPr>
        <w:pStyle w:val="Paragrafi"/>
      </w:pPr>
      <w:r w:rsidRPr="005F095E">
        <w:t>Ky vendim hyn në fuqi menjëherë.</w:t>
      </w:r>
    </w:p>
    <w:p w:rsidR="00A87E53" w:rsidRDefault="00A87E53" w:rsidP="00A87E53">
      <w:pPr>
        <w:pStyle w:val="Autoriteti"/>
      </w:pPr>
    </w:p>
    <w:p w:rsidR="00A87E53" w:rsidRPr="005F095E" w:rsidRDefault="00A87E53" w:rsidP="00A87E53">
      <w:pPr>
        <w:pStyle w:val="Autoriteti"/>
      </w:pPr>
      <w:r w:rsidRPr="005F095E">
        <w:t>KRYEMINISTRI</w:t>
      </w:r>
    </w:p>
    <w:p w:rsidR="00A87E53" w:rsidRPr="005F095E" w:rsidRDefault="00A87E53" w:rsidP="00A87E53">
      <w:pPr>
        <w:pStyle w:val="AutoritetiEmer"/>
      </w:pPr>
      <w:r w:rsidRPr="005F095E">
        <w:t>Pandeli Majko</w:t>
      </w:r>
    </w:p>
    <w:p w:rsidR="00A87E53" w:rsidRPr="005F095E" w:rsidRDefault="00A87E53" w:rsidP="00A87E53">
      <w:pPr>
        <w:pStyle w:val="Paragrafi"/>
      </w:pPr>
      <w:r w:rsidRPr="005F095E">
        <w:t>Ka dhe një tabelë</w:t>
      </w:r>
    </w:p>
    <w:p w:rsidR="00A87E53" w:rsidRPr="005F095E" w:rsidRDefault="00A87E53" w:rsidP="00A87E53">
      <w:pPr>
        <w:pStyle w:val="Paragrafi"/>
      </w:pPr>
      <w:r w:rsidRPr="005F095E">
        <w:t>PROJECT SEGMENTAL / SEGMENTIMI I PROJEKTIT</w:t>
      </w:r>
    </w:p>
    <w:p w:rsidR="00A87E53" w:rsidRPr="005F095E" w:rsidRDefault="00A87E53" w:rsidP="00A87E53">
      <w:pPr>
        <w:pStyle w:val="Paragrafi"/>
      </w:pPr>
      <w:r w:rsidRPr="005F095E">
        <w:t>1. GEOGRAPHICAL DISTRIBUTION / SHPËRNDARJA GJEOGRAFIKE</w:t>
      </w:r>
    </w:p>
    <w:p w:rsidR="00A87E53" w:rsidRPr="005F095E" w:rsidRDefault="00A87E53" w:rsidP="00A87E53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701"/>
        <w:gridCol w:w="1276"/>
        <w:gridCol w:w="1559"/>
        <w:gridCol w:w="1560"/>
      </w:tblGrid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District No.</w:t>
            </w:r>
          </w:p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Nr. Rrethit</w:t>
            </w:r>
          </w:p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District Rrethi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School units</w:t>
            </w:r>
          </w:p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Shkolla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Project no.</w:t>
            </w:r>
          </w:p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Nr. i Projektit</w:t>
            </w: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Budget Buxheti</w:t>
            </w:r>
          </w:p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(USD)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I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SHKODËR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320,000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II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DIBËR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200,000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III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DURRËS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440,000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IV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VLORË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620,000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V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SARANDË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630,000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VI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KORÇË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265,000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VII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MIRDITË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65,000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VIII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TEPELENË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170,000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IX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GJIROKASTËR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430,000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X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DELVINË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180,000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XI</w:t>
            </w:r>
          </w:p>
        </w:tc>
        <w:tc>
          <w:tcPr>
            <w:tcW w:w="1701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TIRANË</w:t>
            </w:r>
          </w:p>
        </w:tc>
        <w:tc>
          <w:tcPr>
            <w:tcW w:w="1276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620,000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bottom w:val="nil"/>
            </w:tcBorders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XII</w:t>
            </w:r>
          </w:p>
        </w:tc>
        <w:tc>
          <w:tcPr>
            <w:tcW w:w="1701" w:type="dxa"/>
            <w:tcBorders>
              <w:bottom w:val="nil"/>
            </w:tcBorders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BASHKIA TIRANË</w:t>
            </w:r>
          </w:p>
        </w:tc>
        <w:tc>
          <w:tcPr>
            <w:tcW w:w="1276" w:type="dxa"/>
            <w:tcBorders>
              <w:bottom w:val="nil"/>
            </w:tcBorders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2,060,000</w:t>
            </w:r>
          </w:p>
        </w:tc>
      </w:tr>
      <w:tr w:rsidR="00A87E53" w:rsidRPr="00AD5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42" w:type="dxa"/>
            <w:tcBorders>
              <w:bottom w:val="single" w:sz="4" w:space="0" w:color="auto"/>
            </w:tcBorders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22</w:t>
            </w:r>
          </w:p>
        </w:tc>
        <w:tc>
          <w:tcPr>
            <w:tcW w:w="1559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87E53" w:rsidRPr="00AD5305" w:rsidRDefault="00A87E53" w:rsidP="00A87E53">
            <w:pPr>
              <w:pStyle w:val="Tabele"/>
              <w:rPr>
                <w:sz w:val="18"/>
                <w:szCs w:val="18"/>
              </w:rPr>
            </w:pPr>
            <w:r w:rsidRPr="00AD5305">
              <w:rPr>
                <w:sz w:val="18"/>
                <w:szCs w:val="18"/>
              </w:rPr>
              <w:t>6,000,000</w:t>
            </w:r>
          </w:p>
        </w:tc>
      </w:tr>
    </w:tbl>
    <w:p w:rsidR="00A87E53" w:rsidRPr="005F095E" w:rsidRDefault="00A87E53" w:rsidP="00A87E53">
      <w:pPr>
        <w:pStyle w:val="Paragrafi"/>
      </w:pPr>
    </w:p>
    <w:p w:rsidR="00A87E53" w:rsidRPr="005F095E" w:rsidRDefault="00A87E53" w:rsidP="00A87E5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87E53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3724C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B117CF-74E1-4619-90BB-E24AD03D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E53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2019-03-14T15:28:00Z</dcterms:created>
  <dcterms:modified xsi:type="dcterms:W3CDTF">2019-03-14T15:28:00Z</dcterms:modified>
</cp:coreProperties>
</file>