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C22" w:rsidRPr="005D15D0" w:rsidRDefault="007F1C22" w:rsidP="007F1C22">
      <w:pPr>
        <w:pStyle w:val="Akti"/>
      </w:pPr>
      <w:bookmarkStart w:id="0" w:name="_GoBack"/>
      <w:bookmarkEnd w:id="0"/>
      <w:r w:rsidRPr="005D15D0">
        <w:t>V E N D I M</w:t>
      </w:r>
    </w:p>
    <w:p w:rsidR="007F1C22" w:rsidRPr="005D15D0" w:rsidRDefault="007F1C22" w:rsidP="007F1C22">
      <w:pPr>
        <w:pStyle w:val="NumriData"/>
      </w:pPr>
      <w:r w:rsidRPr="005D15D0">
        <w:t>Nr.489, datë 21.10.1999</w:t>
      </w:r>
    </w:p>
    <w:p w:rsidR="007F1C22" w:rsidRPr="005D15D0" w:rsidRDefault="007F1C22" w:rsidP="007F1C22">
      <w:pPr>
        <w:pStyle w:val="Paragrafi"/>
      </w:pPr>
    </w:p>
    <w:p w:rsidR="007F1C22" w:rsidRPr="005D15D0" w:rsidRDefault="007F1C22" w:rsidP="007F1C22">
      <w:pPr>
        <w:pStyle w:val="Titulli"/>
      </w:pPr>
      <w:r w:rsidRPr="005D15D0">
        <w:t>Për një shtesë fondi në buxhetin e vitit 1999 për Agjencinë Kombëtare të Energjisë</w:t>
      </w:r>
    </w:p>
    <w:p w:rsidR="007F1C22" w:rsidRPr="005D15D0" w:rsidRDefault="007F1C22" w:rsidP="007F1C22">
      <w:pPr>
        <w:pStyle w:val="Paragrafi"/>
      </w:pPr>
    </w:p>
    <w:p w:rsidR="007F1C22" w:rsidRPr="005D15D0" w:rsidRDefault="007F1C22" w:rsidP="007F1C22">
      <w:pPr>
        <w:pStyle w:val="BazLigjPropozues"/>
      </w:pPr>
      <w:r w:rsidRPr="005D15D0">
        <w:t>Në mbështetje të nenit 100 të Kushtetutës dhe të ligjit nr.8379, datë 29.7.1998 "Për hartimin dhe zbatimin e Buxhetit të Shtetit të  Republikës së Shqipërisë", me propozimin e Ministrisë së Financave, Këshilli i Ministrave,</w:t>
      </w:r>
    </w:p>
    <w:p w:rsidR="007F1C22" w:rsidRPr="005D15D0" w:rsidRDefault="007F1C22" w:rsidP="007F1C22">
      <w:pPr>
        <w:pStyle w:val="Paragrafi"/>
      </w:pPr>
    </w:p>
    <w:p w:rsidR="007F1C22" w:rsidRPr="005D15D0" w:rsidRDefault="007F1C22" w:rsidP="007F1C22">
      <w:pPr>
        <w:pStyle w:val="VENDOSI"/>
      </w:pPr>
      <w:r w:rsidRPr="005D15D0">
        <w:t>V E N D O S I:</w:t>
      </w:r>
    </w:p>
    <w:p w:rsidR="007F1C22" w:rsidRPr="005D15D0" w:rsidRDefault="007F1C22" w:rsidP="007F1C22">
      <w:pPr>
        <w:pStyle w:val="Paragrafi"/>
      </w:pPr>
    </w:p>
    <w:p w:rsidR="007F1C22" w:rsidRPr="005D15D0" w:rsidRDefault="007F1C22" w:rsidP="007F1C22">
      <w:pPr>
        <w:pStyle w:val="Paragrafi"/>
      </w:pPr>
      <w:r w:rsidRPr="005D15D0">
        <w:t>1. Agjencisë Kombëtare të Energjisë, në buxhetin e miratuar për vitin 1999, në zërin shpenzime për paga, i shtohen 700 000 (shtatëqind mijë) lekë.</w:t>
      </w:r>
    </w:p>
    <w:p w:rsidR="007F1C22" w:rsidRPr="005D15D0" w:rsidRDefault="007F1C22" w:rsidP="007F1C22">
      <w:pPr>
        <w:pStyle w:val="Paragrafi"/>
      </w:pPr>
      <w:r w:rsidRPr="005D15D0">
        <w:t>2. Agjencisë Kombëtare të Privatizimit në buxhetin e vitit 1999 në zërin shpenzime për paga, i pakësohen 700 000 (shtatëqind mijë) lekë.</w:t>
      </w:r>
    </w:p>
    <w:p w:rsidR="007F1C22" w:rsidRPr="005D15D0" w:rsidRDefault="007F1C22" w:rsidP="007F1C22">
      <w:pPr>
        <w:pStyle w:val="Paragrafi"/>
      </w:pPr>
      <w:r w:rsidRPr="005D15D0">
        <w:t>3. Ngarkohen Ministria e Financave, Agjencia Kombëtare e Privatizimit dhe Agjencia Kombëtare e Energjisë për zbatimin e këtij vendimi.</w:t>
      </w:r>
    </w:p>
    <w:p w:rsidR="007F1C22" w:rsidRPr="005D15D0" w:rsidRDefault="007F1C22" w:rsidP="007F1C22">
      <w:pPr>
        <w:pStyle w:val="Paragrafi"/>
      </w:pPr>
      <w:r w:rsidRPr="005D15D0">
        <w:t>Ky vendim hyn në fuqi pas botimit në Fletoren Zyrtare</w:t>
      </w:r>
    </w:p>
    <w:p w:rsidR="007F1C22" w:rsidRPr="005D15D0" w:rsidRDefault="007F1C22" w:rsidP="007F1C22">
      <w:pPr>
        <w:pStyle w:val="Paragrafi"/>
      </w:pPr>
    </w:p>
    <w:p w:rsidR="007F1C22" w:rsidRPr="005D15D0" w:rsidRDefault="007F1C22" w:rsidP="007F1C22">
      <w:pPr>
        <w:pStyle w:val="Autoriteti"/>
      </w:pPr>
      <w:r w:rsidRPr="005D15D0">
        <w:t>KRYEMINISTRI</w:t>
      </w:r>
    </w:p>
    <w:p w:rsidR="007F1C22" w:rsidRPr="005D15D0" w:rsidRDefault="007F1C22" w:rsidP="007F1C22">
      <w:pPr>
        <w:pStyle w:val="AutoritetiEmer"/>
      </w:pPr>
      <w:r w:rsidRPr="005D15D0">
        <w:t>Pandeli Majko</w:t>
      </w:r>
    </w:p>
    <w:p w:rsidR="00A0784B" w:rsidRPr="003941D1" w:rsidRDefault="00A0784B" w:rsidP="007F1C2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34C36"/>
    <w:rsid w:val="0074183C"/>
    <w:rsid w:val="00767527"/>
    <w:rsid w:val="007B0B5A"/>
    <w:rsid w:val="007F1C22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31F1F4-C88A-4F65-84F4-C25F3590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C2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