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7FD" w:rsidRPr="001D694D" w:rsidRDefault="00C907FD" w:rsidP="008D22F9">
      <w:pPr>
        <w:pStyle w:val="Akti"/>
      </w:pPr>
      <w:bookmarkStart w:id="0" w:name="_GoBack"/>
      <w:bookmarkEnd w:id="0"/>
      <w:r w:rsidRPr="001D694D">
        <w:t>Vendimi</w:t>
      </w:r>
    </w:p>
    <w:p w:rsidR="00C907FD" w:rsidRPr="001D694D" w:rsidRDefault="00C907FD" w:rsidP="008D22F9">
      <w:pPr>
        <w:pStyle w:val="NumriData"/>
      </w:pPr>
      <w:r w:rsidRPr="001D694D">
        <w:t>Nr.591, datë 16.12.1999</w:t>
      </w:r>
    </w:p>
    <w:p w:rsidR="00C907FD" w:rsidRPr="001D694D" w:rsidRDefault="00C907FD" w:rsidP="00C907FD">
      <w:pPr>
        <w:pStyle w:val="Paragrafi"/>
      </w:pPr>
    </w:p>
    <w:p w:rsidR="00C907FD" w:rsidRPr="001D694D" w:rsidRDefault="00C907FD" w:rsidP="008D22F9">
      <w:pPr>
        <w:pStyle w:val="Titulli"/>
      </w:pPr>
      <w:r w:rsidRPr="001D694D">
        <w:t>Për miratimin e publikimit të kërkesës për shpalljen e shpronësimit për interes publik të pasurive të paluajtshme, tokë bujqësore, të pronarëve Novruz Agalliu dhe Osmen Kosova, që preken nga ndërtimi i urës në fshatin Lumas, Komuna Lumas, rrethi Berat</w:t>
      </w:r>
    </w:p>
    <w:p w:rsidR="00C907FD" w:rsidRPr="001D694D" w:rsidRDefault="00C907FD" w:rsidP="00C907FD">
      <w:pPr>
        <w:pStyle w:val="Paragrafi"/>
      </w:pPr>
    </w:p>
    <w:p w:rsidR="00C907FD" w:rsidRPr="001D694D" w:rsidRDefault="00C907FD" w:rsidP="008D22F9">
      <w:pPr>
        <w:pStyle w:val="BazLigjPropozues"/>
      </w:pPr>
      <w:r w:rsidRPr="001D694D">
        <w:t>Në mbështetje të nenit 100 të Kushtetutës dhe të nenit 7, të ligjit nr.7848, datë 25.7.1994, “Për shpronësimin për interes publik, si dhe për marrjen në përdorim të përkohshëm të pasurisë së paluajtëshme”, me propozimin e Ministrisë së Pushtetit Lokal, Këshilli i Ministrave</w:t>
      </w:r>
    </w:p>
    <w:p w:rsidR="00C907FD" w:rsidRPr="001D694D" w:rsidRDefault="00C907FD" w:rsidP="00C907FD">
      <w:pPr>
        <w:pStyle w:val="Paragrafi"/>
      </w:pPr>
    </w:p>
    <w:p w:rsidR="00C907FD" w:rsidRPr="001D694D" w:rsidRDefault="00C907FD" w:rsidP="008D22F9">
      <w:pPr>
        <w:pStyle w:val="VENDOSI"/>
      </w:pPr>
      <w:r w:rsidRPr="001D694D">
        <w:t>Vendosi:</w:t>
      </w:r>
    </w:p>
    <w:p w:rsidR="00C907FD" w:rsidRPr="001D694D" w:rsidRDefault="00C907FD" w:rsidP="00C907FD">
      <w:pPr>
        <w:pStyle w:val="Paragrafi"/>
      </w:pPr>
    </w:p>
    <w:p w:rsidR="00C907FD" w:rsidRPr="001D694D" w:rsidRDefault="00C907FD" w:rsidP="00C907FD">
      <w:pPr>
        <w:pStyle w:val="Paragrafi"/>
      </w:pPr>
      <w:r w:rsidRPr="001D694D">
        <w:t>1. Miratimin e kërkesës për publikimin e shpalljes së shpronësimit për interes publik të pasurive të paluajtshme 400 m2 tokë bujqësore (të kthyer në truall) dhe 350 m2 kulturë r mbjellë, që preken nga ndërtimi i urës në fshatin Lumas, komuna Lumas, rrethi Berat, me investimet e Fondit të Zhvillimit Shqiptar dhe të komunës Lumas.</w:t>
      </w:r>
    </w:p>
    <w:p w:rsidR="00C907FD" w:rsidRPr="001D694D" w:rsidRDefault="00C907FD" w:rsidP="00C907FD">
      <w:pPr>
        <w:pStyle w:val="Paragrafi"/>
      </w:pPr>
      <w:r w:rsidRPr="001D694D">
        <w:t>2. Lista emërore e pronarëve të këtyre pasurive që do të shpronësohen së bashku me sipërfaqet përkatëse të shpronësimit i bashkëlidhen këtij vendimi.</w:t>
      </w:r>
    </w:p>
    <w:p w:rsidR="00C907FD" w:rsidRPr="001D694D" w:rsidRDefault="00C907FD" w:rsidP="00C907FD">
      <w:pPr>
        <w:pStyle w:val="Paragrafi"/>
      </w:pPr>
      <w:r w:rsidRPr="001D694D">
        <w:t>3. Ngarkohet këshilli i rrethit Berat dhe komuna Lumas për zbatimin e këtij vendimi.</w:t>
      </w:r>
    </w:p>
    <w:p w:rsidR="00C907FD" w:rsidRPr="001D694D" w:rsidRDefault="00C907FD" w:rsidP="00C907FD">
      <w:pPr>
        <w:pStyle w:val="Paragrafi"/>
      </w:pPr>
      <w:r w:rsidRPr="001D694D">
        <w:t>Ky vendim hyn në fuqi menjëherë në Fletoreb Zyrtare.</w:t>
      </w:r>
    </w:p>
    <w:p w:rsidR="00C907FD" w:rsidRPr="001D694D" w:rsidRDefault="00C907FD" w:rsidP="00C907FD">
      <w:pPr>
        <w:pStyle w:val="Paragrafi"/>
      </w:pPr>
    </w:p>
    <w:p w:rsidR="00C907FD" w:rsidRPr="001D694D" w:rsidRDefault="00C907FD" w:rsidP="008D22F9">
      <w:pPr>
        <w:pStyle w:val="Autoriteti"/>
      </w:pPr>
      <w:r w:rsidRPr="001D694D">
        <w:t>Kryeministri</w:t>
      </w:r>
    </w:p>
    <w:p w:rsidR="00C907FD" w:rsidRPr="001D694D" w:rsidRDefault="00C907FD" w:rsidP="008D22F9">
      <w:pPr>
        <w:pStyle w:val="AutoritetiEmer"/>
      </w:pPr>
      <w:r w:rsidRPr="001D694D">
        <w:t>Ilir Meta</w:t>
      </w:r>
    </w:p>
    <w:p w:rsidR="00C907FD" w:rsidRPr="001D694D" w:rsidRDefault="00C907FD" w:rsidP="00C907FD">
      <w:pPr>
        <w:pStyle w:val="Paragrafi"/>
      </w:pPr>
    </w:p>
    <w:p w:rsidR="00C907FD" w:rsidRPr="001D694D" w:rsidRDefault="00C907FD" w:rsidP="008D22F9">
      <w:pPr>
        <w:pStyle w:val="TitulliTitull"/>
      </w:pPr>
      <w:r w:rsidRPr="001D694D">
        <w:t>Lista emërore e pronarëve, prona e të cilëve do të shpronësohet</w:t>
      </w:r>
    </w:p>
    <w:p w:rsidR="00C907FD" w:rsidRPr="001D694D" w:rsidRDefault="00C907FD" w:rsidP="00C907FD">
      <w:pPr>
        <w:pStyle w:val="Paragrafi"/>
      </w:pPr>
    </w:p>
    <w:tbl>
      <w:tblPr>
        <w:tblStyle w:val="TableGrid"/>
        <w:tblW w:w="0" w:type="auto"/>
        <w:tblLook w:val="01E0" w:firstRow="1" w:lastRow="1" w:firstColumn="1" w:lastColumn="1" w:noHBand="0" w:noVBand="0"/>
      </w:tblPr>
      <w:tblGrid>
        <w:gridCol w:w="828"/>
        <w:gridCol w:w="2880"/>
        <w:gridCol w:w="2880"/>
        <w:gridCol w:w="2698"/>
      </w:tblGrid>
      <w:tr w:rsidR="00C907FD" w:rsidRPr="001D694D">
        <w:tc>
          <w:tcPr>
            <w:tcW w:w="828" w:type="dxa"/>
          </w:tcPr>
          <w:p w:rsidR="00C907FD" w:rsidRPr="001D694D" w:rsidRDefault="00C907FD" w:rsidP="008D22F9">
            <w:pPr>
              <w:pStyle w:val="Tabele"/>
            </w:pPr>
            <w:r w:rsidRPr="001D694D">
              <w:t>Nr.</w:t>
            </w:r>
          </w:p>
        </w:tc>
        <w:tc>
          <w:tcPr>
            <w:tcW w:w="2880" w:type="dxa"/>
          </w:tcPr>
          <w:p w:rsidR="00C907FD" w:rsidRPr="001D694D" w:rsidRDefault="00C907FD" w:rsidP="008D22F9">
            <w:pPr>
              <w:pStyle w:val="Tabele"/>
            </w:pPr>
            <w:r w:rsidRPr="001D694D">
              <w:t>Emri Mbiemri</w:t>
            </w:r>
          </w:p>
        </w:tc>
        <w:tc>
          <w:tcPr>
            <w:tcW w:w="2880" w:type="dxa"/>
          </w:tcPr>
          <w:p w:rsidR="00C907FD" w:rsidRPr="001D694D" w:rsidRDefault="00C907FD" w:rsidP="008D22F9">
            <w:pPr>
              <w:pStyle w:val="Tabele"/>
            </w:pPr>
            <w:r w:rsidRPr="001D694D">
              <w:t>Prona që do të shpronësohet tokë bujqësore kthyer në truall në m2</w:t>
            </w:r>
          </w:p>
        </w:tc>
        <w:tc>
          <w:tcPr>
            <w:tcW w:w="2698" w:type="dxa"/>
          </w:tcPr>
          <w:p w:rsidR="00C907FD" w:rsidRPr="001D694D" w:rsidRDefault="00C907FD" w:rsidP="008D22F9">
            <w:pPr>
              <w:pStyle w:val="Tabele"/>
            </w:pPr>
            <w:r w:rsidRPr="001D694D">
              <w:t>Vlera e kompensimit në lekë</w:t>
            </w:r>
          </w:p>
        </w:tc>
      </w:tr>
      <w:tr w:rsidR="00C907FD" w:rsidRPr="001D694D">
        <w:tc>
          <w:tcPr>
            <w:tcW w:w="828" w:type="dxa"/>
          </w:tcPr>
          <w:p w:rsidR="00C907FD" w:rsidRPr="001D694D" w:rsidRDefault="00C907FD" w:rsidP="008D22F9">
            <w:pPr>
              <w:pStyle w:val="Tabele"/>
            </w:pPr>
          </w:p>
        </w:tc>
        <w:tc>
          <w:tcPr>
            <w:tcW w:w="2880" w:type="dxa"/>
          </w:tcPr>
          <w:p w:rsidR="00C907FD" w:rsidRPr="001D694D" w:rsidRDefault="00C907FD" w:rsidP="008D22F9">
            <w:pPr>
              <w:pStyle w:val="Tabele"/>
            </w:pPr>
            <w:r w:rsidRPr="001D694D">
              <w:t>1.Norvruz Agalliu</w:t>
            </w:r>
          </w:p>
          <w:p w:rsidR="00C907FD" w:rsidRPr="001D694D" w:rsidRDefault="00C907FD" w:rsidP="008D22F9">
            <w:pPr>
              <w:pStyle w:val="Tabele"/>
            </w:pPr>
            <w:r w:rsidRPr="001D694D">
              <w:t>2.Osmen Kosova</w:t>
            </w:r>
          </w:p>
        </w:tc>
        <w:tc>
          <w:tcPr>
            <w:tcW w:w="2880" w:type="dxa"/>
          </w:tcPr>
          <w:p w:rsidR="00C907FD" w:rsidRPr="001D694D" w:rsidRDefault="00C907FD" w:rsidP="008D22F9">
            <w:pPr>
              <w:pStyle w:val="Tabele"/>
            </w:pPr>
            <w:r w:rsidRPr="001D694D">
              <w:t>250 m2</w:t>
            </w:r>
          </w:p>
          <w:p w:rsidR="00C907FD" w:rsidRPr="001D694D" w:rsidRDefault="00C907FD" w:rsidP="008D22F9">
            <w:pPr>
              <w:pStyle w:val="Tabele"/>
            </w:pPr>
            <w:r w:rsidRPr="001D694D">
              <w:t>150 m2</w:t>
            </w:r>
          </w:p>
        </w:tc>
        <w:tc>
          <w:tcPr>
            <w:tcW w:w="2698" w:type="dxa"/>
          </w:tcPr>
          <w:p w:rsidR="00C907FD" w:rsidRPr="001D694D" w:rsidRDefault="00C907FD" w:rsidP="008D22F9">
            <w:pPr>
              <w:pStyle w:val="Tabele"/>
            </w:pPr>
            <w:r w:rsidRPr="001D694D">
              <w:t>80 000</w:t>
            </w:r>
          </w:p>
          <w:p w:rsidR="00C907FD" w:rsidRPr="001D694D" w:rsidRDefault="00C907FD" w:rsidP="008D22F9">
            <w:pPr>
              <w:pStyle w:val="Tabele"/>
            </w:pPr>
            <w:r w:rsidRPr="001D694D">
              <w:t>48 000</w:t>
            </w:r>
          </w:p>
        </w:tc>
      </w:tr>
      <w:tr w:rsidR="00C907FD" w:rsidRPr="001D694D">
        <w:tc>
          <w:tcPr>
            <w:tcW w:w="828" w:type="dxa"/>
          </w:tcPr>
          <w:p w:rsidR="00C907FD" w:rsidRPr="001D694D" w:rsidRDefault="00C907FD" w:rsidP="008D22F9">
            <w:pPr>
              <w:pStyle w:val="Tabele"/>
            </w:pPr>
            <w:r w:rsidRPr="001D694D">
              <w:t>Nr.</w:t>
            </w:r>
          </w:p>
        </w:tc>
        <w:tc>
          <w:tcPr>
            <w:tcW w:w="2880" w:type="dxa"/>
          </w:tcPr>
          <w:p w:rsidR="00C907FD" w:rsidRPr="001D694D" w:rsidRDefault="00C907FD" w:rsidP="008D22F9">
            <w:pPr>
              <w:pStyle w:val="Tabele"/>
            </w:pPr>
            <w:r w:rsidRPr="001D694D">
              <w:t>Emri Mbiemri</w:t>
            </w:r>
          </w:p>
        </w:tc>
        <w:tc>
          <w:tcPr>
            <w:tcW w:w="2880" w:type="dxa"/>
          </w:tcPr>
          <w:p w:rsidR="00C907FD" w:rsidRPr="001D694D" w:rsidRDefault="00C907FD" w:rsidP="008D22F9">
            <w:pPr>
              <w:pStyle w:val="Tabele"/>
            </w:pPr>
            <w:r w:rsidRPr="001D694D">
              <w:t>Sipërfaqja me kulturë bujqësore e dëmtuar në m2</w:t>
            </w:r>
          </w:p>
        </w:tc>
        <w:tc>
          <w:tcPr>
            <w:tcW w:w="2698" w:type="dxa"/>
          </w:tcPr>
          <w:p w:rsidR="00C907FD" w:rsidRPr="001D694D" w:rsidRDefault="00C907FD" w:rsidP="008D22F9">
            <w:pPr>
              <w:pStyle w:val="Tabele"/>
            </w:pPr>
            <w:r w:rsidRPr="001D694D">
              <w:t>Vlera e kompensimit të kulturës bujqësore të dëmtuar në lekë</w:t>
            </w:r>
          </w:p>
        </w:tc>
      </w:tr>
      <w:tr w:rsidR="00C907FD" w:rsidRPr="001D694D">
        <w:tc>
          <w:tcPr>
            <w:tcW w:w="828" w:type="dxa"/>
          </w:tcPr>
          <w:p w:rsidR="00C907FD" w:rsidRPr="001D694D" w:rsidRDefault="00C907FD" w:rsidP="008D22F9">
            <w:pPr>
              <w:pStyle w:val="Tabele"/>
            </w:pPr>
          </w:p>
        </w:tc>
        <w:tc>
          <w:tcPr>
            <w:tcW w:w="2880" w:type="dxa"/>
          </w:tcPr>
          <w:p w:rsidR="00C907FD" w:rsidRPr="001D694D" w:rsidRDefault="00C907FD" w:rsidP="008D22F9">
            <w:pPr>
              <w:pStyle w:val="Tabele"/>
            </w:pPr>
            <w:r w:rsidRPr="001D694D">
              <w:t>1.Norvruz Agalliu</w:t>
            </w:r>
          </w:p>
          <w:p w:rsidR="00C907FD" w:rsidRPr="001D694D" w:rsidRDefault="00C907FD" w:rsidP="008D22F9">
            <w:pPr>
              <w:pStyle w:val="Tabele"/>
            </w:pPr>
            <w:r w:rsidRPr="001D694D">
              <w:t>2.Osmen Kosova</w:t>
            </w:r>
          </w:p>
        </w:tc>
        <w:tc>
          <w:tcPr>
            <w:tcW w:w="2880" w:type="dxa"/>
          </w:tcPr>
          <w:p w:rsidR="00C907FD" w:rsidRPr="001D694D" w:rsidRDefault="00C907FD" w:rsidP="008D22F9">
            <w:pPr>
              <w:pStyle w:val="Tabele"/>
            </w:pPr>
            <w:r w:rsidRPr="001D694D">
              <w:t>250 m2</w:t>
            </w:r>
          </w:p>
          <w:p w:rsidR="00C907FD" w:rsidRPr="001D694D" w:rsidRDefault="00C907FD" w:rsidP="008D22F9">
            <w:pPr>
              <w:pStyle w:val="Tabele"/>
            </w:pPr>
            <w:r w:rsidRPr="001D694D">
              <w:t>100m2</w:t>
            </w:r>
          </w:p>
        </w:tc>
        <w:tc>
          <w:tcPr>
            <w:tcW w:w="2698" w:type="dxa"/>
          </w:tcPr>
          <w:p w:rsidR="00C907FD" w:rsidRPr="001D694D" w:rsidRDefault="00C907FD" w:rsidP="008D22F9">
            <w:pPr>
              <w:pStyle w:val="Tabele"/>
            </w:pPr>
            <w:r w:rsidRPr="001D694D">
              <w:t>10 500</w:t>
            </w:r>
          </w:p>
          <w:p w:rsidR="00C907FD" w:rsidRPr="001D694D" w:rsidRDefault="00C907FD" w:rsidP="008D22F9">
            <w:pPr>
              <w:pStyle w:val="Tabele"/>
            </w:pPr>
            <w:r w:rsidRPr="001D694D">
              <w:t>2 000</w:t>
            </w:r>
          </w:p>
        </w:tc>
      </w:tr>
    </w:tbl>
    <w:p w:rsidR="00C907FD" w:rsidRPr="001D694D" w:rsidRDefault="00C907FD" w:rsidP="00C907FD">
      <w:pPr>
        <w:pStyle w:val="Paragrafi"/>
      </w:pPr>
    </w:p>
    <w:p w:rsidR="00C907FD" w:rsidRPr="001D694D" w:rsidRDefault="00C907FD" w:rsidP="00C907FD">
      <w:pPr>
        <w:pStyle w:val="Paragrafi"/>
      </w:pPr>
    </w:p>
    <w:p w:rsidR="00C907FD" w:rsidRPr="001D694D" w:rsidRDefault="00C907FD" w:rsidP="00C907FD">
      <w:pPr>
        <w:pStyle w:val="Paragrafi"/>
      </w:pPr>
    </w:p>
    <w:p w:rsidR="00C907FD" w:rsidRPr="001D694D" w:rsidRDefault="00C907FD" w:rsidP="00C907FD">
      <w:pPr>
        <w:pStyle w:val="Paragrafi"/>
      </w:pPr>
    </w:p>
    <w:p w:rsidR="00A0784B" w:rsidRPr="003941D1" w:rsidRDefault="00A0784B" w:rsidP="00C907FD">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37390"/>
    <w:multiLevelType w:val="multilevel"/>
    <w:tmpl w:val="548AAC8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0E18"/>
    <w:rsid w:val="000B29AB"/>
    <w:rsid w:val="00116978"/>
    <w:rsid w:val="00134ADF"/>
    <w:rsid w:val="00187855"/>
    <w:rsid w:val="001A58B2"/>
    <w:rsid w:val="001C7978"/>
    <w:rsid w:val="001D7C94"/>
    <w:rsid w:val="001E3F0B"/>
    <w:rsid w:val="0022170D"/>
    <w:rsid w:val="002423B8"/>
    <w:rsid w:val="002C6BAB"/>
    <w:rsid w:val="00304413"/>
    <w:rsid w:val="00354A65"/>
    <w:rsid w:val="00383FD5"/>
    <w:rsid w:val="003941D1"/>
    <w:rsid w:val="003E06F6"/>
    <w:rsid w:val="003F043A"/>
    <w:rsid w:val="004107B9"/>
    <w:rsid w:val="00411E6E"/>
    <w:rsid w:val="00464445"/>
    <w:rsid w:val="00464CBD"/>
    <w:rsid w:val="00470F9C"/>
    <w:rsid w:val="0050367C"/>
    <w:rsid w:val="00504A56"/>
    <w:rsid w:val="00507AF2"/>
    <w:rsid w:val="00543147"/>
    <w:rsid w:val="00544065"/>
    <w:rsid w:val="00545117"/>
    <w:rsid w:val="0058563C"/>
    <w:rsid w:val="005A53C5"/>
    <w:rsid w:val="005C749C"/>
    <w:rsid w:val="005D4BA8"/>
    <w:rsid w:val="00607F6D"/>
    <w:rsid w:val="00634290"/>
    <w:rsid w:val="00697FDD"/>
    <w:rsid w:val="006A37D8"/>
    <w:rsid w:val="006E35E0"/>
    <w:rsid w:val="00705463"/>
    <w:rsid w:val="0074183C"/>
    <w:rsid w:val="00767527"/>
    <w:rsid w:val="007B0B5A"/>
    <w:rsid w:val="007F1674"/>
    <w:rsid w:val="0080475E"/>
    <w:rsid w:val="008072B9"/>
    <w:rsid w:val="00841EC5"/>
    <w:rsid w:val="008521B4"/>
    <w:rsid w:val="008656D4"/>
    <w:rsid w:val="00872000"/>
    <w:rsid w:val="00881600"/>
    <w:rsid w:val="008D22F9"/>
    <w:rsid w:val="009C29DF"/>
    <w:rsid w:val="009F72BC"/>
    <w:rsid w:val="00A0784B"/>
    <w:rsid w:val="00A16F91"/>
    <w:rsid w:val="00A246D1"/>
    <w:rsid w:val="00A43657"/>
    <w:rsid w:val="00A47BC4"/>
    <w:rsid w:val="00A7158F"/>
    <w:rsid w:val="00A923BE"/>
    <w:rsid w:val="00AA3124"/>
    <w:rsid w:val="00AA4D4B"/>
    <w:rsid w:val="00AF7A6F"/>
    <w:rsid w:val="00B673CE"/>
    <w:rsid w:val="00BB3954"/>
    <w:rsid w:val="00BB5AB5"/>
    <w:rsid w:val="00BC6B73"/>
    <w:rsid w:val="00C22BA7"/>
    <w:rsid w:val="00C36B40"/>
    <w:rsid w:val="00C40649"/>
    <w:rsid w:val="00C7710C"/>
    <w:rsid w:val="00C907FD"/>
    <w:rsid w:val="00D1319A"/>
    <w:rsid w:val="00D92AC6"/>
    <w:rsid w:val="00DC64E5"/>
    <w:rsid w:val="00E06AA7"/>
    <w:rsid w:val="00E624E2"/>
    <w:rsid w:val="00E645E3"/>
    <w:rsid w:val="00EA206E"/>
    <w:rsid w:val="00EC5F99"/>
    <w:rsid w:val="00EE2805"/>
    <w:rsid w:val="00F02218"/>
    <w:rsid w:val="00F15D98"/>
    <w:rsid w:val="00F52BF2"/>
    <w:rsid w:val="00F55282"/>
    <w:rsid w:val="00F756F6"/>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5C01D1C-8F23-47A1-8A3A-025BD5B1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7FD"/>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C907F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basedOn w:val="DefaultParagraphFont"/>
    <w:link w:val="VENDOSI"/>
    <w:rsid w:val="00F0221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