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36A" w:rsidRPr="001D694D" w:rsidRDefault="00EA236A" w:rsidP="00EA236A">
      <w:pPr>
        <w:pStyle w:val="Akti"/>
      </w:pPr>
      <w:bookmarkStart w:id="0" w:name="_GoBack"/>
      <w:bookmarkEnd w:id="0"/>
      <w:r w:rsidRPr="001D694D">
        <w:t>Vendim</w:t>
      </w:r>
    </w:p>
    <w:p w:rsidR="00EA236A" w:rsidRPr="001D694D" w:rsidRDefault="00EA236A" w:rsidP="00EA236A">
      <w:pPr>
        <w:pStyle w:val="NumriData"/>
      </w:pPr>
      <w:r w:rsidRPr="001D694D">
        <w:t>Nr.613, datë 21.12.1999</w:t>
      </w:r>
    </w:p>
    <w:p w:rsidR="00EA236A" w:rsidRPr="001D694D" w:rsidRDefault="00EA236A" w:rsidP="00EA236A">
      <w:pPr>
        <w:pStyle w:val="Paragrafi"/>
      </w:pPr>
    </w:p>
    <w:p w:rsidR="00EA236A" w:rsidRPr="001D694D" w:rsidRDefault="00EA236A" w:rsidP="00EA236A">
      <w:pPr>
        <w:pStyle w:val="Titulli"/>
      </w:pPr>
      <w:r w:rsidRPr="001D694D">
        <w:t>Për një shtesë në fondet buxhetore të vitit 1999</w:t>
      </w:r>
    </w:p>
    <w:p w:rsidR="00EA236A" w:rsidRPr="001D694D" w:rsidRDefault="00EA236A" w:rsidP="00EA236A">
      <w:pPr>
        <w:pStyle w:val="Paragrafi"/>
      </w:pPr>
    </w:p>
    <w:p w:rsidR="00EA236A" w:rsidRPr="001D694D" w:rsidRDefault="00EA236A" w:rsidP="00EA236A">
      <w:pPr>
        <w:pStyle w:val="BazLigjPropozues"/>
      </w:pPr>
      <w:r w:rsidRPr="001D694D">
        <w:t>Në mbështetje të nenit 100 të Kushtetutës dhe të nenit 21, të ligjit nr.8379, datë 29.7.1998 “Për hartimin dhe zbatimin e buxhetit të shtetit në republikën e Shqipërisë”, me propozimin e Ministrisë së Financave, Këshilli i Ministrave</w:t>
      </w:r>
    </w:p>
    <w:p w:rsidR="00EA236A" w:rsidRPr="001D694D" w:rsidRDefault="00EA236A" w:rsidP="00EA236A">
      <w:pPr>
        <w:pStyle w:val="Paragrafi"/>
      </w:pPr>
    </w:p>
    <w:p w:rsidR="00EA236A" w:rsidRPr="001D694D" w:rsidRDefault="00EA236A" w:rsidP="00EA236A">
      <w:pPr>
        <w:pStyle w:val="VENDOSI"/>
      </w:pPr>
      <w:r w:rsidRPr="001D694D">
        <w:t>Vendosi:</w:t>
      </w:r>
    </w:p>
    <w:p w:rsidR="00EA236A" w:rsidRPr="001D694D" w:rsidRDefault="00EA236A" w:rsidP="00EA236A">
      <w:pPr>
        <w:pStyle w:val="Paragrafi"/>
      </w:pPr>
    </w:p>
    <w:p w:rsidR="00EA236A" w:rsidRPr="001D694D" w:rsidRDefault="00EA236A" w:rsidP="00EA236A">
      <w:pPr>
        <w:pStyle w:val="Paragrafi"/>
      </w:pPr>
      <w:r w:rsidRPr="001D694D">
        <w:t>1.Aparatit të Këshillit të Ministrave, në buxhetin e miratuar për vitin 1999, në zërin “shpenzime operative”, i shtohen 20 milionë lekë, për pagesën që Grupi i Mbikëqyrjes së kontrollit dhe administrimit të shoqërive huamarrëse duhet të bëjë kundrejt kontratave me shoqëritë audituese.</w:t>
      </w:r>
    </w:p>
    <w:p w:rsidR="00EA236A" w:rsidRPr="001D694D" w:rsidRDefault="00EA236A" w:rsidP="00EA236A">
      <w:pPr>
        <w:pStyle w:val="Paragrafi"/>
      </w:pPr>
      <w:r w:rsidRPr="001D694D">
        <w:t>2.Ky fond të përballohet nga fondi rezervë i Këshillit të Ministrave.</w:t>
      </w:r>
    </w:p>
    <w:p w:rsidR="00EA236A" w:rsidRPr="001D694D" w:rsidRDefault="00EA236A" w:rsidP="00EA236A">
      <w:pPr>
        <w:pStyle w:val="Paragrafi"/>
      </w:pPr>
      <w:r w:rsidRPr="001D694D">
        <w:t>3.Ngarkohen aparati i Këshillit të Ministrave dhe Ministria e Financave për zbatimin e këtij vendimi.</w:t>
      </w:r>
    </w:p>
    <w:p w:rsidR="00EA236A" w:rsidRPr="001D694D" w:rsidRDefault="00EA236A" w:rsidP="00EA236A">
      <w:pPr>
        <w:pStyle w:val="Paragrafi"/>
      </w:pPr>
      <w:r w:rsidRPr="001D694D">
        <w:t>Ky vendim hyn në fuqi menjëherë.</w:t>
      </w:r>
    </w:p>
    <w:p w:rsidR="00EA236A" w:rsidRPr="001D694D" w:rsidRDefault="00EA236A" w:rsidP="00EA236A">
      <w:pPr>
        <w:pStyle w:val="Paragrafi"/>
      </w:pPr>
    </w:p>
    <w:p w:rsidR="00EA236A" w:rsidRPr="001D694D" w:rsidRDefault="00EA236A" w:rsidP="00EA236A">
      <w:pPr>
        <w:pStyle w:val="Autoriteti"/>
      </w:pPr>
      <w:r w:rsidRPr="001D694D">
        <w:t>Kryeministri</w:t>
      </w:r>
    </w:p>
    <w:p w:rsidR="00EA236A" w:rsidRPr="001D694D" w:rsidRDefault="00EA236A" w:rsidP="00EA236A">
      <w:pPr>
        <w:pStyle w:val="AutoritetiEmer"/>
      </w:pPr>
      <w:r w:rsidRPr="001D694D">
        <w:t>Ilir Meta</w:t>
      </w:r>
    </w:p>
    <w:p w:rsidR="00EA236A" w:rsidRDefault="00EA236A" w:rsidP="00EA236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971E2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A236A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5F7C818-3E98-458E-B583-55F56FE64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EA236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2019-03-27T10:00:00Z</dcterms:created>
  <dcterms:modified xsi:type="dcterms:W3CDTF">2019-03-27T10:00:00Z</dcterms:modified>
</cp:coreProperties>
</file>