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009" w:rsidRPr="001D694D" w:rsidRDefault="00491009" w:rsidP="00491009">
      <w:pPr>
        <w:pStyle w:val="Akti"/>
      </w:pPr>
      <w:bookmarkStart w:id="0" w:name="_GoBack"/>
      <w:bookmarkEnd w:id="0"/>
      <w:r w:rsidRPr="001D694D">
        <w:t>Vendim</w:t>
      </w:r>
    </w:p>
    <w:p w:rsidR="00491009" w:rsidRPr="001D694D" w:rsidRDefault="00491009" w:rsidP="00491009">
      <w:pPr>
        <w:pStyle w:val="NumriData"/>
      </w:pPr>
      <w:r w:rsidRPr="001D694D">
        <w:t>Nr.616, datë 21.12.1999</w:t>
      </w:r>
    </w:p>
    <w:p w:rsidR="00491009" w:rsidRPr="001D694D" w:rsidRDefault="00491009" w:rsidP="00491009">
      <w:pPr>
        <w:pStyle w:val="Paragrafi"/>
      </w:pPr>
    </w:p>
    <w:p w:rsidR="00491009" w:rsidRPr="001D694D" w:rsidRDefault="00491009" w:rsidP="00491009">
      <w:pPr>
        <w:pStyle w:val="Titulli"/>
      </w:pPr>
      <w:r w:rsidRPr="001D694D">
        <w:t>Për miratimin, në parim të projektit të shërbimeve bujqësore dhe të marrëveshjes ndërmjet qevrisë së republikës së shqipërisë dhe shoqatës ndërkombëtare për zhvillim (ida) për paradhënie për përgatitjen e projektit</w:t>
      </w:r>
    </w:p>
    <w:p w:rsidR="00491009" w:rsidRPr="001D694D" w:rsidRDefault="00491009" w:rsidP="00491009">
      <w:pPr>
        <w:pStyle w:val="Paragrafi"/>
      </w:pPr>
    </w:p>
    <w:p w:rsidR="00491009" w:rsidRPr="001D694D" w:rsidRDefault="00491009" w:rsidP="00491009">
      <w:pPr>
        <w:pStyle w:val="BazLigjPropozues"/>
      </w:pPr>
      <w:r w:rsidRPr="001D694D">
        <w:t>Në mbështetje të nenit 100 të Kushtetutës dhe të nenit 7, të ligjit nr.8371, datë 9.7.1998, “Për lidhjen e traktateve dhe marrëveshjeve ndërkombëtare”, me propozimin e Ministrisë së Bujqësisë dhe Ushqimit, Ministrisë së Financave dhe Ministrisë së Bashkëpunimit Ekonomik dhe Tregtisë, Këshilli i Ministrave</w:t>
      </w:r>
    </w:p>
    <w:p w:rsidR="00491009" w:rsidRPr="001D694D" w:rsidRDefault="00491009" w:rsidP="00491009">
      <w:pPr>
        <w:pStyle w:val="Paragrafi"/>
      </w:pPr>
    </w:p>
    <w:p w:rsidR="00491009" w:rsidRPr="001D694D" w:rsidRDefault="00491009" w:rsidP="00491009">
      <w:pPr>
        <w:pStyle w:val="VENDOSI"/>
      </w:pPr>
      <w:r w:rsidRPr="001D694D">
        <w:t>Vendosi:</w:t>
      </w:r>
    </w:p>
    <w:p w:rsidR="00491009" w:rsidRPr="001D694D" w:rsidRDefault="00491009" w:rsidP="00491009">
      <w:pPr>
        <w:pStyle w:val="Paragrafi"/>
      </w:pPr>
    </w:p>
    <w:p w:rsidR="00491009" w:rsidRPr="001D694D" w:rsidRDefault="00491009" w:rsidP="00491009">
      <w:pPr>
        <w:pStyle w:val="Paragrafi"/>
      </w:pPr>
      <w:r w:rsidRPr="001D694D">
        <w:t>1.Miratimin, në parim, të projektit të shërbimeve bujqësore.</w:t>
      </w:r>
    </w:p>
    <w:p w:rsidR="00491009" w:rsidRPr="001D694D" w:rsidRDefault="00491009" w:rsidP="00491009">
      <w:pPr>
        <w:pStyle w:val="Paragrafi"/>
      </w:pPr>
      <w:r w:rsidRPr="001D694D">
        <w:t>2.Miratimin, në parim, të marrëveshjes me shkëmbim letrash, ndërmjet qeverisë së republikës së Shqipërisë dhe Shoqatës Ndërkombëtare për Zhvillim (IDA) për paradhënien prej 554 730 (pesëqind e pesëdhjetë e katër mijë e shtatëqind e tridhjetë) USD-sh, për projektin e shërbimeve bujqësore.</w:t>
      </w:r>
    </w:p>
    <w:p w:rsidR="00491009" w:rsidRPr="001D694D" w:rsidRDefault="00491009" w:rsidP="00491009">
      <w:pPr>
        <w:pStyle w:val="Paragrafi"/>
      </w:pPr>
      <w:r w:rsidRPr="001D694D">
        <w:t>3.Ngarkohet Ministria e Bujqësisë dhe Ushqimit të krijojë njësinë e menaxhimit të projektit dhe të përdorë fondet e paradhënies, sipas kushteve të përcaktuara në marrëveshje.</w:t>
      </w:r>
    </w:p>
    <w:p w:rsidR="00491009" w:rsidRPr="001D694D" w:rsidRDefault="00491009" w:rsidP="00491009">
      <w:pPr>
        <w:pStyle w:val="Paragrafi"/>
      </w:pPr>
      <w:r w:rsidRPr="001D694D">
        <w:t>Ky vendim hyn në fuqi menjëherë.</w:t>
      </w:r>
    </w:p>
    <w:p w:rsidR="00491009" w:rsidRPr="001D694D" w:rsidRDefault="00491009" w:rsidP="00491009">
      <w:pPr>
        <w:pStyle w:val="Paragrafi"/>
      </w:pPr>
    </w:p>
    <w:p w:rsidR="00491009" w:rsidRPr="001D694D" w:rsidRDefault="00491009" w:rsidP="00491009">
      <w:pPr>
        <w:pStyle w:val="Autoriteti"/>
      </w:pPr>
      <w:r w:rsidRPr="001D694D">
        <w:t>Kryeministri</w:t>
      </w:r>
    </w:p>
    <w:p w:rsidR="00491009" w:rsidRPr="001D694D" w:rsidRDefault="00491009" w:rsidP="00491009">
      <w:pPr>
        <w:pStyle w:val="AutoritetiEmer"/>
      </w:pPr>
      <w:r w:rsidRPr="001D694D">
        <w:t>Ilir Meta</w:t>
      </w:r>
    </w:p>
    <w:p w:rsidR="00491009" w:rsidRPr="001D694D" w:rsidRDefault="00491009" w:rsidP="0049100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75467"/>
    <w:rsid w:val="00491009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21789A-B720-4D26-9BC3-2A2B5562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49100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