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222" w:rsidRPr="001D694D" w:rsidRDefault="00916222" w:rsidP="00916222">
      <w:pPr>
        <w:pStyle w:val="Paragrafi"/>
      </w:pPr>
      <w:bookmarkStart w:id="0" w:name="_GoBack"/>
      <w:bookmarkEnd w:id="0"/>
    </w:p>
    <w:p w:rsidR="00916222" w:rsidRPr="001D694D" w:rsidRDefault="00916222" w:rsidP="00916222">
      <w:pPr>
        <w:pStyle w:val="Akti"/>
      </w:pPr>
      <w:r w:rsidRPr="001D694D">
        <w:t>Vendim</w:t>
      </w:r>
    </w:p>
    <w:p w:rsidR="00916222" w:rsidRPr="001D694D" w:rsidRDefault="00916222" w:rsidP="00916222">
      <w:pPr>
        <w:pStyle w:val="NumriData"/>
      </w:pPr>
      <w:r w:rsidRPr="001D694D">
        <w:t>Nr.621, datë 21.12.1999</w:t>
      </w:r>
    </w:p>
    <w:p w:rsidR="00916222" w:rsidRPr="001D694D" w:rsidRDefault="00916222" w:rsidP="00916222">
      <w:pPr>
        <w:pStyle w:val="Paragrafi"/>
      </w:pPr>
    </w:p>
    <w:p w:rsidR="00916222" w:rsidRPr="001D694D" w:rsidRDefault="00916222" w:rsidP="00916222">
      <w:pPr>
        <w:pStyle w:val="Titulli"/>
      </w:pPr>
      <w:r w:rsidRPr="001D694D">
        <w:t>Për lirim nga detyra</w:t>
      </w:r>
    </w:p>
    <w:p w:rsidR="00916222" w:rsidRPr="001D694D" w:rsidRDefault="00916222" w:rsidP="00916222">
      <w:pPr>
        <w:pStyle w:val="Paragrafi"/>
      </w:pPr>
    </w:p>
    <w:p w:rsidR="00916222" w:rsidRPr="001D694D" w:rsidRDefault="00916222" w:rsidP="00916222">
      <w:pPr>
        <w:pStyle w:val="BazLigjPropozues"/>
      </w:pPr>
      <w:r w:rsidRPr="001D694D">
        <w:t>Në mbështetje të nenit 100 të Kushtetutës dhe nenit 2 të ligjit nr.7608, datë 22.9.1992, ndryshuar me ligjin nr.8209, datë 22.4.1997 “Për prefekturat”, me propozimin e Ministrisë së Pushtetit Lokal Këshilli i Ministrave</w:t>
      </w:r>
    </w:p>
    <w:p w:rsidR="00916222" w:rsidRPr="001D694D" w:rsidRDefault="00916222" w:rsidP="00916222">
      <w:pPr>
        <w:pStyle w:val="Paragrafi"/>
      </w:pPr>
    </w:p>
    <w:p w:rsidR="00916222" w:rsidRPr="001D694D" w:rsidRDefault="00916222" w:rsidP="00916222">
      <w:pPr>
        <w:pStyle w:val="VENDOSI"/>
      </w:pPr>
      <w:r w:rsidRPr="001D694D">
        <w:t>Vendosi:</w:t>
      </w:r>
    </w:p>
    <w:p w:rsidR="00916222" w:rsidRDefault="00916222" w:rsidP="00916222">
      <w:pPr>
        <w:pStyle w:val="Paragrafi"/>
      </w:pPr>
    </w:p>
    <w:p w:rsidR="00916222" w:rsidRPr="001D694D" w:rsidRDefault="00916222" w:rsidP="00916222">
      <w:pPr>
        <w:pStyle w:val="Paragrafi"/>
      </w:pPr>
      <w:r w:rsidRPr="001D694D">
        <w:t>Lirimin nga detyra të prefektit të Dibrës z.Xhelil Xibaku.</w:t>
      </w:r>
    </w:p>
    <w:p w:rsidR="00916222" w:rsidRPr="001D694D" w:rsidRDefault="00916222" w:rsidP="00916222">
      <w:pPr>
        <w:pStyle w:val="Paragrafi"/>
      </w:pPr>
      <w:r w:rsidRPr="001D694D">
        <w:t>Ky vendim hyn në fuqi menjëherë.</w:t>
      </w:r>
    </w:p>
    <w:p w:rsidR="00916222" w:rsidRPr="001D694D" w:rsidRDefault="00916222" w:rsidP="00916222">
      <w:pPr>
        <w:pStyle w:val="Paragrafi"/>
      </w:pPr>
    </w:p>
    <w:p w:rsidR="00916222" w:rsidRPr="001D694D" w:rsidRDefault="00916222" w:rsidP="00916222">
      <w:pPr>
        <w:pStyle w:val="Autoriteti"/>
      </w:pPr>
      <w:r w:rsidRPr="001D694D">
        <w:t>Kryeministri</w:t>
      </w:r>
    </w:p>
    <w:p w:rsidR="00916222" w:rsidRPr="001D694D" w:rsidRDefault="00916222" w:rsidP="00916222">
      <w:pPr>
        <w:pStyle w:val="AutoritetiEmer"/>
      </w:pPr>
      <w:r w:rsidRPr="001D694D">
        <w:t>Ilir Meta</w:t>
      </w:r>
    </w:p>
    <w:p w:rsidR="00916222" w:rsidRPr="001D694D" w:rsidRDefault="00916222" w:rsidP="00916222">
      <w:pPr>
        <w:pStyle w:val="Paragrafi"/>
      </w:pPr>
    </w:p>
    <w:p w:rsidR="00916222" w:rsidRPr="001D694D" w:rsidRDefault="00916222" w:rsidP="0091622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1622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6B28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2A630E-11A8-4704-813A-A2D2B592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91622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2019-03-27T10:00:00Z</dcterms:created>
  <dcterms:modified xsi:type="dcterms:W3CDTF">2019-03-27T10:00:00Z</dcterms:modified>
</cp:coreProperties>
</file>