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407" w:rsidRPr="001D694D" w:rsidRDefault="00D46407" w:rsidP="00D46407">
      <w:pPr>
        <w:pStyle w:val="Akti"/>
      </w:pPr>
      <w:bookmarkStart w:id="0" w:name="_GoBack"/>
      <w:bookmarkEnd w:id="0"/>
      <w:r w:rsidRPr="001D694D">
        <w:t>Vendim</w:t>
      </w:r>
    </w:p>
    <w:p w:rsidR="00D46407" w:rsidRPr="001D694D" w:rsidRDefault="00D46407" w:rsidP="00D46407">
      <w:pPr>
        <w:pStyle w:val="NumriData"/>
      </w:pPr>
      <w:r w:rsidRPr="001D694D">
        <w:t>Nr.650, datë 29.12.1999</w:t>
      </w:r>
    </w:p>
    <w:p w:rsidR="00D46407" w:rsidRPr="001D694D" w:rsidRDefault="00D46407" w:rsidP="00D46407">
      <w:pPr>
        <w:pStyle w:val="Paragrafi"/>
      </w:pPr>
    </w:p>
    <w:p w:rsidR="00D46407" w:rsidRPr="001D694D" w:rsidRDefault="00D46407" w:rsidP="00D46407">
      <w:pPr>
        <w:pStyle w:val="Titulli"/>
      </w:pPr>
      <w:r w:rsidRPr="001D694D">
        <w:t>Për dia ndryshime në vendimin e Këshillit të ministrave nr.103, datë 27.2.1999, “Për krijimin e komitetit kombëtar për decentralizimin e pushtetit vendor dhe miratimin e projektplanit strategjik të decentralizimit”</w:t>
      </w:r>
    </w:p>
    <w:p w:rsidR="00D46407" w:rsidRPr="001D694D" w:rsidRDefault="00D46407" w:rsidP="00D46407">
      <w:pPr>
        <w:pStyle w:val="Paragrafi"/>
      </w:pPr>
    </w:p>
    <w:p w:rsidR="00D46407" w:rsidRPr="001D694D" w:rsidRDefault="00D46407" w:rsidP="00D46407">
      <w:pPr>
        <w:pStyle w:val="BazLigjPropozues"/>
      </w:pPr>
      <w:r w:rsidRPr="001D694D">
        <w:t>Në mbështetje të nenit 100 të Kushtetutës dhe me propozimin e zëvendëskryeministres dhe ministre e Punës dhe Çështjeve Sociale, Këshilli i Ministrave</w:t>
      </w:r>
    </w:p>
    <w:p w:rsidR="00D46407" w:rsidRPr="001D694D" w:rsidRDefault="00D46407" w:rsidP="00D46407">
      <w:pPr>
        <w:pStyle w:val="Paragrafi"/>
      </w:pPr>
    </w:p>
    <w:p w:rsidR="00D46407" w:rsidRPr="001D694D" w:rsidRDefault="00D46407" w:rsidP="00D46407">
      <w:pPr>
        <w:pStyle w:val="VENDOSI"/>
      </w:pPr>
      <w:r w:rsidRPr="001D694D">
        <w:t>Vendosi:</w:t>
      </w:r>
    </w:p>
    <w:p w:rsidR="00D46407" w:rsidRPr="001D694D" w:rsidRDefault="00D46407" w:rsidP="00D46407">
      <w:pPr>
        <w:pStyle w:val="Paragrafi"/>
      </w:pPr>
    </w:p>
    <w:p w:rsidR="00D46407" w:rsidRPr="001D694D" w:rsidRDefault="00D46407" w:rsidP="00D46407">
      <w:pPr>
        <w:pStyle w:val="Paragrafi"/>
      </w:pPr>
      <w:r w:rsidRPr="001D694D">
        <w:t>1.Pika 2 e vendimit të Këshillit të Ministrave nr.103, datë 27.2.1999, ndryshohet si vijon:</w:t>
      </w:r>
    </w:p>
    <w:p w:rsidR="00D46407" w:rsidRPr="001D694D" w:rsidRDefault="00D46407" w:rsidP="00D46407">
      <w:pPr>
        <w:pStyle w:val="Paragrafi"/>
      </w:pPr>
      <w:r w:rsidRPr="001D694D">
        <w:t>“Komiteti Kombëtar për decentralizimin e pushtetit vendor drejtohet nga zëvendëskryeministrja dhe ka në përbërje këta anëtarë:</w:t>
      </w:r>
    </w:p>
    <w:p w:rsidR="00D46407" w:rsidRPr="001D694D" w:rsidRDefault="00D46407" w:rsidP="00D46407">
      <w:pPr>
        <w:pStyle w:val="Paragrafi"/>
      </w:pPr>
      <w:r w:rsidRPr="001D694D">
        <w:t>1.Ministrin e Financave;</w:t>
      </w:r>
    </w:p>
    <w:p w:rsidR="00D46407" w:rsidRPr="001D694D" w:rsidRDefault="00D46407" w:rsidP="00D46407">
      <w:pPr>
        <w:pStyle w:val="Paragrafi"/>
      </w:pPr>
      <w:r w:rsidRPr="001D694D">
        <w:t>2.Ministrin e Drejtësisë;</w:t>
      </w:r>
    </w:p>
    <w:p w:rsidR="00D46407" w:rsidRPr="001D694D" w:rsidRDefault="00D46407" w:rsidP="00D46407">
      <w:pPr>
        <w:pStyle w:val="Paragrafi"/>
      </w:pPr>
      <w:r w:rsidRPr="001D694D">
        <w:t>3.Ministrin e Pushtetit Lokal;</w:t>
      </w:r>
    </w:p>
    <w:p w:rsidR="00D46407" w:rsidRPr="001D694D" w:rsidRDefault="00D46407" w:rsidP="00D46407">
      <w:pPr>
        <w:pStyle w:val="Paragrafi"/>
      </w:pPr>
      <w:r w:rsidRPr="001D694D">
        <w:t>4.Drejtorin e Departamentit të Administratës Publike;</w:t>
      </w:r>
    </w:p>
    <w:p w:rsidR="00D46407" w:rsidRPr="001D694D" w:rsidRDefault="00D46407" w:rsidP="00D46407">
      <w:pPr>
        <w:pStyle w:val="Paragrafi"/>
      </w:pPr>
      <w:r w:rsidRPr="001D694D">
        <w:t>5.Drejtorinë e Departamentit të Përafrimit të Legjislacionit, pranë Këshillit të Ministrave;</w:t>
      </w:r>
    </w:p>
    <w:p w:rsidR="00D46407" w:rsidRPr="001D694D" w:rsidRDefault="00D46407" w:rsidP="00D46407">
      <w:pPr>
        <w:pStyle w:val="Paragrafi"/>
      </w:pPr>
      <w:r w:rsidRPr="001D694D">
        <w:t>6.Kryetarët e shoqatave të zgjedhurve vendorë”</w:t>
      </w:r>
    </w:p>
    <w:p w:rsidR="00D46407" w:rsidRPr="001D694D" w:rsidRDefault="00D46407" w:rsidP="00D46407">
      <w:pPr>
        <w:pStyle w:val="Paragrafi"/>
      </w:pPr>
      <w:r w:rsidRPr="001D694D">
        <w:t>2.Pika 4 ndryshohet si vijon:</w:t>
      </w:r>
    </w:p>
    <w:p w:rsidR="00D46407" w:rsidRPr="001D694D" w:rsidRDefault="00D46407" w:rsidP="00D46407">
      <w:pPr>
        <w:pStyle w:val="Paragrafi"/>
      </w:pPr>
      <w:r w:rsidRPr="001D694D">
        <w:t>“Në mbështetje të veprimtarisë së Komitetit Kombëtar për decentralizimin e pushtetit vendor, funksionon grupi teknik i ekspertëve, i cili përgatit materialet dhe projektet që shqyrtohen e miratohen nga ky komitet. Grupi i ekspertëve raporton para këtij komiteti të paktën një herë në muaj”.</w:t>
      </w:r>
    </w:p>
    <w:p w:rsidR="00D46407" w:rsidRPr="001D694D" w:rsidRDefault="00D46407" w:rsidP="00D46407">
      <w:pPr>
        <w:pStyle w:val="Paragrafi"/>
      </w:pPr>
      <w:r w:rsidRPr="001D694D">
        <w:t>3.Pika 5 ndryshohet si vijon:</w:t>
      </w:r>
    </w:p>
    <w:p w:rsidR="00D46407" w:rsidRPr="001D694D" w:rsidRDefault="00D46407" w:rsidP="00D46407">
      <w:pPr>
        <w:pStyle w:val="Paragrafi"/>
      </w:pPr>
      <w:r w:rsidRPr="001D694D">
        <w:t>“Përbërja dhe drejtuesi i grupit të ekspertëve caktohet nga Komiteti Kombëtar për decentralizimin e pushtetit vendor. Në varësi të fushave dhe të çështeve që trajtohen në grupin e ekspertëve të caktohen drejtues, në nivel drejtor drejtorie, dhe ekspertë nga ministritë, nga Departamenti i Administratës Publike, nga shoqata e të zgjedhurve vendore nga institucionet shkencore, organizatat joqeveritare, si dhe ekspertë të huaj”.</w:t>
      </w:r>
    </w:p>
    <w:p w:rsidR="00D46407" w:rsidRPr="001D694D" w:rsidRDefault="00D46407" w:rsidP="00D46407">
      <w:pPr>
        <w:pStyle w:val="Paragrafi"/>
      </w:pPr>
      <w:r w:rsidRPr="001D694D">
        <w:t>4.Pika 7 ndryshohet si vijon:</w:t>
      </w:r>
    </w:p>
    <w:p w:rsidR="00D46407" w:rsidRPr="001D694D" w:rsidRDefault="00D46407" w:rsidP="00D46407">
      <w:pPr>
        <w:pStyle w:val="Paragrafi"/>
      </w:pPr>
      <w:r w:rsidRPr="001D694D">
        <w:t>“Ngarkohen zëvendëskryeministrja dhe Ministria e Pushtetit Lokal për zbatimin e këtij vendimi”.</w:t>
      </w:r>
    </w:p>
    <w:p w:rsidR="00D46407" w:rsidRPr="001D694D" w:rsidRDefault="00D46407" w:rsidP="00D46407">
      <w:pPr>
        <w:pStyle w:val="Paragrafi"/>
      </w:pPr>
      <w:r w:rsidRPr="001D694D">
        <w:t>Ky vendim hyn në fuqi menjëherë.</w:t>
      </w:r>
    </w:p>
    <w:p w:rsidR="00D46407" w:rsidRPr="001D694D" w:rsidRDefault="00D46407" w:rsidP="00D46407">
      <w:pPr>
        <w:pStyle w:val="Paragrafi"/>
      </w:pPr>
    </w:p>
    <w:p w:rsidR="00D46407" w:rsidRPr="001D694D" w:rsidRDefault="00D46407" w:rsidP="00D46407">
      <w:pPr>
        <w:pStyle w:val="Autoriteti"/>
      </w:pPr>
      <w:r w:rsidRPr="001D694D">
        <w:t>Kryeministri</w:t>
      </w:r>
    </w:p>
    <w:p w:rsidR="00D46407" w:rsidRPr="001D694D" w:rsidRDefault="00D46407" w:rsidP="00D46407">
      <w:pPr>
        <w:pStyle w:val="AutoritetiEmer"/>
      </w:pPr>
      <w:r w:rsidRPr="001D694D">
        <w:t>Ilir Meta</w:t>
      </w:r>
    </w:p>
    <w:p w:rsidR="00D46407" w:rsidRPr="001D694D" w:rsidRDefault="00D46407" w:rsidP="00D4640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86E58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6407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9C855E-0217-49A3-8316-541BD6AB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D4640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2019-03-27T10:01:00Z</dcterms:created>
  <dcterms:modified xsi:type="dcterms:W3CDTF">2019-03-27T10:01:00Z</dcterms:modified>
</cp:coreProperties>
</file>