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D5" w:rsidRPr="00B410BA" w:rsidRDefault="00FD6BD5" w:rsidP="00FD6BD5">
      <w:pPr>
        <w:pStyle w:val="Akti"/>
      </w:pPr>
      <w:bookmarkStart w:id="0" w:name="_GoBack"/>
      <w:bookmarkEnd w:id="0"/>
      <w:r w:rsidRPr="00B410BA">
        <w:t>Vendim</w:t>
      </w:r>
    </w:p>
    <w:p w:rsidR="00FD6BD5" w:rsidRPr="00B410BA" w:rsidRDefault="00FD6BD5" w:rsidP="00FD6BD5">
      <w:pPr>
        <w:pStyle w:val="Titulli"/>
      </w:pPr>
      <w:r w:rsidRPr="00B410BA">
        <w:t>(Për shpallje të zhdukur)</w:t>
      </w:r>
    </w:p>
    <w:p w:rsidR="00FD6BD5" w:rsidRPr="00B410BA" w:rsidRDefault="00FD6BD5" w:rsidP="00FD6BD5">
      <w:pPr>
        <w:pStyle w:val="Paragrafi"/>
      </w:pPr>
    </w:p>
    <w:p w:rsidR="00FD6BD5" w:rsidRPr="00B410BA" w:rsidRDefault="00FD6BD5" w:rsidP="00FD6BD5">
      <w:pPr>
        <w:pStyle w:val="Paragrafi"/>
      </w:pPr>
      <w:r w:rsidRPr="00B410BA">
        <w:t>Gjykata e Rrethit Gjyqësor Shkodër, me kërkesën e Dhurata Recaj, me vendimin nr.71, datë 15.1.2001 shpalli të zhdukur shtetasin Mehmet Recaj.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0EE6"/>
    <w:rsid w:val="00134ADF"/>
    <w:rsid w:val="00187855"/>
    <w:rsid w:val="001A58B2"/>
    <w:rsid w:val="001C7978"/>
    <w:rsid w:val="0021031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D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8FF8EB-8D49-4781-8459-90F53043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2019-03-14T12:31:00Z</dcterms:created>
  <dcterms:modified xsi:type="dcterms:W3CDTF">2019-03-14T12:31:00Z</dcterms:modified>
</cp:coreProperties>
</file>