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0D" w:rsidRPr="00F6590D" w:rsidRDefault="00C4650D" w:rsidP="00C4650D">
      <w:pPr>
        <w:pStyle w:val="Akti"/>
      </w:pPr>
      <w:bookmarkStart w:id="0" w:name="_GoBack"/>
      <w:bookmarkEnd w:id="0"/>
      <w:r w:rsidRPr="00F6590D">
        <w:t>VENDIM</w:t>
      </w:r>
    </w:p>
    <w:p w:rsidR="00C4650D" w:rsidRPr="00F6590D" w:rsidRDefault="00C4650D" w:rsidP="00C4650D">
      <w:pPr>
        <w:pStyle w:val="NumriData"/>
      </w:pPr>
      <w:r>
        <w:t>Nr.24, datë 21.</w:t>
      </w:r>
      <w:r w:rsidRPr="00F6590D">
        <w:t>1.2000</w:t>
      </w:r>
    </w:p>
    <w:p w:rsidR="00C4650D" w:rsidRPr="00F6590D" w:rsidRDefault="00C4650D" w:rsidP="00C4650D">
      <w:pPr>
        <w:pStyle w:val="Titulli"/>
      </w:pPr>
    </w:p>
    <w:p w:rsidR="00C4650D" w:rsidRPr="00F6590D" w:rsidRDefault="00C4650D" w:rsidP="00C4650D">
      <w:pPr>
        <w:pStyle w:val="Titulli"/>
      </w:pPr>
      <w:r w:rsidRPr="00F6590D">
        <w:t>PËR NJË NDRYSH</w:t>
      </w:r>
      <w:r w:rsidR="00B862AA">
        <w:t>IM NË VENDIMIN NR. 393, DATË 3.9.</w:t>
      </w:r>
      <w:r w:rsidRPr="00F6590D">
        <w:t>1992, TË KËSHILLIT TË MINISTRAVE, “PËR PAGAT E PUNONJËSVE TË INSTITUCIONEVE BUXHETORE”</w:t>
      </w:r>
    </w:p>
    <w:p w:rsidR="00C4650D" w:rsidRPr="00F6590D" w:rsidRDefault="00C4650D" w:rsidP="00C4650D">
      <w:pPr>
        <w:pStyle w:val="Titulli"/>
      </w:pPr>
    </w:p>
    <w:p w:rsidR="00C4650D" w:rsidRPr="00F6590D" w:rsidRDefault="00C4650D" w:rsidP="00C4650D">
      <w:pPr>
        <w:pStyle w:val="BazLigjPropozues"/>
      </w:pPr>
      <w:r w:rsidRPr="00F6590D">
        <w:t xml:space="preserve">Në mbështetje të nenit 100 të Kushtetutës dhe të neneve 2 dhe 6, të ligjit nr.8487, datë 13.5.1999, “Për kompetencat për caktimin e pagave të punës”, me propozimin e zëvendëskryeministrit dhe të ministrit të Punës dhe Çështjeve Sociale, Këshilli i Ministrave </w:t>
      </w:r>
    </w:p>
    <w:p w:rsidR="00C4650D" w:rsidRPr="00F6590D" w:rsidRDefault="00C4650D" w:rsidP="00C4650D">
      <w:pPr>
        <w:pStyle w:val="BazLigjPropozues"/>
      </w:pPr>
    </w:p>
    <w:p w:rsidR="00C4650D" w:rsidRPr="00F6590D" w:rsidRDefault="006358DF" w:rsidP="00C4650D">
      <w:pPr>
        <w:pStyle w:val="VENDOSI"/>
      </w:pPr>
      <w:r>
        <w:t>VENDOS</w:t>
      </w:r>
      <w:r w:rsidR="00C4650D" w:rsidRPr="00F6590D">
        <w:t>I:</w:t>
      </w:r>
    </w:p>
    <w:p w:rsidR="00C4650D" w:rsidRPr="00F6590D" w:rsidRDefault="00C4650D" w:rsidP="00C4650D">
      <w:pPr>
        <w:pStyle w:val="VENDOSI"/>
      </w:pPr>
    </w:p>
    <w:p w:rsidR="00C4650D" w:rsidRPr="00F6590D" w:rsidRDefault="00C4650D" w:rsidP="00C4650D">
      <w:pPr>
        <w:pStyle w:val="Paragrafi"/>
      </w:pPr>
      <w:r w:rsidRPr="00F6590D">
        <w:t>Në vendimin e Këshillit të Ministrave nr.393, datë 3.9.1992 bëhen këto ndryshime:</w:t>
      </w:r>
    </w:p>
    <w:p w:rsidR="00C4650D" w:rsidRPr="00F6590D" w:rsidRDefault="00C4650D" w:rsidP="00C4650D">
      <w:pPr>
        <w:pStyle w:val="Paragrafi"/>
      </w:pPr>
      <w:r w:rsidRPr="00F6590D">
        <w:t>1. Në lidhjen I, “Renditja e funksioneve sipas klasifikimit”, në klasifikimin “A.12” shtohet emërtimi “Kryetari i Agjencisë Kombëtare të Mjedisit”.</w:t>
      </w:r>
    </w:p>
    <w:p w:rsidR="00C4650D" w:rsidRPr="00F6590D" w:rsidRDefault="00C4650D" w:rsidP="00C4650D">
      <w:pPr>
        <w:pStyle w:val="Paragrafi"/>
      </w:pPr>
      <w:r w:rsidRPr="00F6590D">
        <w:t>2. Në lidhjen II-5, “Nivelet e pagës për punonjësit e ministrive dhe institucioneve të tjera qendrore”, në pikën 3, të shtohet emërtimi “Kryetari i Agjencisë Kombëtare të Mjedisit”, dhe në lidhjen II-5/1, “Drejtori të Përgjithshme në varësi të ministrive”, në pikën 9, të hiqet emërtimi “Kryetari i Mbrojtjes së Mjedisit”.</w:t>
      </w:r>
    </w:p>
    <w:p w:rsidR="00C4650D" w:rsidRPr="00F6590D" w:rsidRDefault="00C4650D" w:rsidP="00C4650D">
      <w:pPr>
        <w:pStyle w:val="Paragrafi"/>
      </w:pPr>
      <w:r w:rsidRPr="00F6590D">
        <w:t>3. Pagat e punonjësve të Agjencisë Kombëtare të Mjedisit të jenë sipas lidhjes II-5, “Nivelet e pagës për punonjësit e ministrive dhe institucioneve të tjera qendrore”, të vendimit nr.213, datë  28.3.1998, të Këshillit të Ministrave.</w:t>
      </w:r>
    </w:p>
    <w:p w:rsidR="00C4650D" w:rsidRPr="00F6590D" w:rsidRDefault="00C4650D" w:rsidP="00C4650D">
      <w:pPr>
        <w:pStyle w:val="Paragrafi"/>
      </w:pPr>
      <w:r w:rsidRPr="00F6590D">
        <w:t>Ky vendim hyn në fuqi pas botimit në Fletoren Zyrtare.</w:t>
      </w:r>
    </w:p>
    <w:p w:rsidR="00C4650D" w:rsidRPr="00F6590D" w:rsidRDefault="00C4650D" w:rsidP="00C4650D">
      <w:pPr>
        <w:pStyle w:val="Paragrafi"/>
      </w:pPr>
    </w:p>
    <w:p w:rsidR="00C4650D" w:rsidRPr="00F6590D" w:rsidRDefault="00C4650D" w:rsidP="00C4650D">
      <w:pPr>
        <w:pStyle w:val="Autoriteti"/>
      </w:pPr>
      <w:r w:rsidRPr="00F6590D">
        <w:t xml:space="preserve">KRYEMINISTRI </w:t>
      </w:r>
    </w:p>
    <w:p w:rsidR="00C4650D" w:rsidRPr="00F6590D" w:rsidRDefault="00C4650D" w:rsidP="00C4650D">
      <w:pPr>
        <w:pStyle w:val="AutoritetiEmer"/>
      </w:pPr>
      <w:r w:rsidRPr="00F6590D">
        <w:t xml:space="preserve">Ilir Meta </w:t>
      </w:r>
    </w:p>
    <w:p w:rsidR="00C4650D" w:rsidRPr="00F6590D" w:rsidRDefault="00C4650D" w:rsidP="00C4650D">
      <w:pPr>
        <w:pStyle w:val="AutoritetiEmer"/>
      </w:pPr>
    </w:p>
    <w:p w:rsidR="00C4650D" w:rsidRPr="00F6590D" w:rsidRDefault="00C4650D" w:rsidP="00C4650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358DF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36DC6"/>
    <w:rsid w:val="00B862AA"/>
    <w:rsid w:val="00BB5AB5"/>
    <w:rsid w:val="00BC6B73"/>
    <w:rsid w:val="00C22BA7"/>
    <w:rsid w:val="00C36B40"/>
    <w:rsid w:val="00C4650D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824174-950A-4261-9939-E6CDF957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4650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