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1843" w:rsidRPr="00125713" w:rsidRDefault="00571843" w:rsidP="00571843">
      <w:pPr>
        <w:pStyle w:val="Akti"/>
      </w:pPr>
      <w:bookmarkStart w:id="0" w:name="_GoBack"/>
      <w:bookmarkEnd w:id="0"/>
      <w:r w:rsidRPr="00125713">
        <w:t>VENDIM</w:t>
      </w:r>
    </w:p>
    <w:p w:rsidR="00571843" w:rsidRPr="00125713" w:rsidRDefault="00571843" w:rsidP="00571843">
      <w:pPr>
        <w:pStyle w:val="NumriData"/>
      </w:pPr>
      <w:r w:rsidRPr="00125713">
        <w:t>Nr. 90, datë 24.2.2000</w:t>
      </w:r>
    </w:p>
    <w:p w:rsidR="00571843" w:rsidRPr="00125713" w:rsidRDefault="00571843" w:rsidP="00054866">
      <w:pPr>
        <w:pStyle w:val="Paragrafi"/>
      </w:pPr>
    </w:p>
    <w:p w:rsidR="00571843" w:rsidRPr="00125713" w:rsidRDefault="00571843" w:rsidP="00571843">
      <w:pPr>
        <w:pStyle w:val="Titulli"/>
      </w:pPr>
      <w:r w:rsidRPr="00125713">
        <w:t>PËR DISA SHTES</w:t>
      </w:r>
      <w:r w:rsidR="00B040B9">
        <w:t>A DHE NDRYSHIME NË VENDIMIN NR.</w:t>
      </w:r>
      <w:r w:rsidRPr="00125713">
        <w:t>335, DATË 2.9.1997, TË KËSHILLIT TË MINISTRAVE, “PËR PAJISJEN ME PASAPORTA DIPLOMATIKE DH</w:t>
      </w:r>
      <w:r w:rsidR="00B040B9">
        <w:t>E SHËRBIMI” DHE TË VENDIMIT NR.</w:t>
      </w:r>
      <w:r w:rsidRPr="00125713">
        <w:t>81, DATË 18.2.1999, TË KËSHILLIT TË MINISTRAVE</w:t>
      </w:r>
    </w:p>
    <w:p w:rsidR="00571843" w:rsidRPr="00125713" w:rsidRDefault="00571843" w:rsidP="00054866">
      <w:pPr>
        <w:pStyle w:val="Paragrafi"/>
      </w:pPr>
    </w:p>
    <w:p w:rsidR="00571843" w:rsidRPr="00125713" w:rsidRDefault="00571843" w:rsidP="00571843">
      <w:pPr>
        <w:pStyle w:val="BazLigjPropozues"/>
      </w:pPr>
      <w:r w:rsidRPr="00125713">
        <w:t xml:space="preserve">Në mbështetje të nenit 100 të Kushtetutës, me propozimin e ministrit të Punëve të Jashtme, Këshilli i Ministrave </w:t>
      </w:r>
    </w:p>
    <w:p w:rsidR="00571843" w:rsidRPr="00125713" w:rsidRDefault="00571843" w:rsidP="00571843">
      <w:pPr>
        <w:pStyle w:val="Paragrafi"/>
      </w:pPr>
    </w:p>
    <w:p w:rsidR="00571843" w:rsidRPr="00125713" w:rsidRDefault="00571843" w:rsidP="00571843">
      <w:pPr>
        <w:pStyle w:val="VENDOSI"/>
      </w:pPr>
      <w:r w:rsidRPr="00125713">
        <w:t>VENDOSI:</w:t>
      </w:r>
    </w:p>
    <w:p w:rsidR="00571843" w:rsidRPr="00125713" w:rsidRDefault="00571843" w:rsidP="00571843">
      <w:pPr>
        <w:pStyle w:val="Paragrafi"/>
      </w:pPr>
    </w:p>
    <w:p w:rsidR="00571843" w:rsidRPr="00125713" w:rsidRDefault="00571843" w:rsidP="00571843">
      <w:pPr>
        <w:pStyle w:val="Paragrafi"/>
      </w:pPr>
      <w:r w:rsidRPr="00125713">
        <w:t>Në vendimin nr.335,</w:t>
      </w:r>
      <w:r w:rsidR="00054866">
        <w:t xml:space="preserve"> </w:t>
      </w:r>
      <w:r w:rsidRPr="00125713">
        <w:t>datë</w:t>
      </w:r>
      <w:r w:rsidR="00054866">
        <w:t xml:space="preserve"> </w:t>
      </w:r>
      <w:r w:rsidRPr="00125713">
        <w:t>2.9.1997, të Këshillit të Ministrave bëhen këto shtesa dhe ndryshime:</w:t>
      </w:r>
    </w:p>
    <w:p w:rsidR="00571843" w:rsidRPr="00125713" w:rsidRDefault="00054866" w:rsidP="00571843">
      <w:pPr>
        <w:pStyle w:val="Paragrafi"/>
      </w:pPr>
      <w:r>
        <w:t xml:space="preserve">1. </w:t>
      </w:r>
      <w:r w:rsidR="00571843" w:rsidRPr="00125713">
        <w:t>Në pikën 3 të shtohen këto paragrafe:</w:t>
      </w:r>
    </w:p>
    <w:p w:rsidR="00571843" w:rsidRPr="00125713" w:rsidRDefault="00571843" w:rsidP="00571843">
      <w:pPr>
        <w:pStyle w:val="Paragrafi"/>
      </w:pPr>
      <w:r w:rsidRPr="00125713">
        <w:t>“- Avokati i popullit</w:t>
      </w:r>
    </w:p>
    <w:p w:rsidR="00571843" w:rsidRPr="00125713" w:rsidRDefault="00054866" w:rsidP="00571843">
      <w:pPr>
        <w:pStyle w:val="Paragrafi"/>
      </w:pPr>
      <w:r>
        <w:t xml:space="preserve">- </w:t>
      </w:r>
      <w:r w:rsidR="00571843" w:rsidRPr="00125713">
        <w:t>Prefektët</w:t>
      </w:r>
    </w:p>
    <w:p w:rsidR="00571843" w:rsidRPr="00125713" w:rsidRDefault="00054866" w:rsidP="00571843">
      <w:pPr>
        <w:pStyle w:val="Paragrafi"/>
      </w:pPr>
      <w:r>
        <w:t xml:space="preserve">- </w:t>
      </w:r>
      <w:r w:rsidR="00571843" w:rsidRPr="00125713">
        <w:t>Drejtori i kabinetit dhe këshilltarët e zëvendëskryeministrit</w:t>
      </w:r>
    </w:p>
    <w:p w:rsidR="00571843" w:rsidRPr="00125713" w:rsidRDefault="00054866" w:rsidP="00571843">
      <w:pPr>
        <w:pStyle w:val="Paragrafi"/>
      </w:pPr>
      <w:r>
        <w:t xml:space="preserve">- </w:t>
      </w:r>
      <w:r w:rsidR="00571843" w:rsidRPr="00125713">
        <w:t>Drejtori i Drejtorisë së Marrëdhënieve ndërparlamentare dhe drejtori i Departamentit të Marrëdhënieve Ndërparlamentare në Kuvend.</w:t>
      </w:r>
    </w:p>
    <w:p w:rsidR="00571843" w:rsidRPr="00125713" w:rsidRDefault="00054866" w:rsidP="00571843">
      <w:pPr>
        <w:pStyle w:val="Paragrafi"/>
      </w:pPr>
      <w:r>
        <w:t xml:space="preserve">- </w:t>
      </w:r>
      <w:r w:rsidR="00571843" w:rsidRPr="00125713">
        <w:t>Ish nënkryetarët e Kuvendit, për një periudhë 5-vjeçare pas mbarimit të funksionit.</w:t>
      </w:r>
    </w:p>
    <w:p w:rsidR="00571843" w:rsidRPr="00125713" w:rsidRDefault="00BE6C53" w:rsidP="00571843">
      <w:pPr>
        <w:pStyle w:val="Paragrafi"/>
      </w:pPr>
      <w:r>
        <w:t xml:space="preserve">- </w:t>
      </w:r>
      <w:r w:rsidR="00571843" w:rsidRPr="00125713">
        <w:t>Në paragrafin e shtatë fjalët “të mitur deri në 18 vjeç”, shfuqizohen””.</w:t>
      </w:r>
    </w:p>
    <w:p w:rsidR="00571843" w:rsidRPr="00125713" w:rsidRDefault="00BE6C53" w:rsidP="00571843">
      <w:pPr>
        <w:pStyle w:val="Paragrafi"/>
      </w:pPr>
      <w:r>
        <w:t xml:space="preserve">2. </w:t>
      </w:r>
      <w:r w:rsidR="00571843" w:rsidRPr="00125713">
        <w:t>Në pikën 4 shtohen këto paragrafe:</w:t>
      </w:r>
    </w:p>
    <w:p w:rsidR="00571843" w:rsidRPr="00125713" w:rsidRDefault="00571843" w:rsidP="00571843">
      <w:pPr>
        <w:pStyle w:val="Paragrafi"/>
      </w:pPr>
      <w:r w:rsidRPr="00125713">
        <w:t>“– Oficerët e Ministrisë së Mbrojtjes, përfaqësues të Shqipërisë në organizmat ndërkombëtare dhe të Ministrisë së Rendit Publik, pranë institucioneve të huaja homologe.</w:t>
      </w:r>
    </w:p>
    <w:p w:rsidR="00571843" w:rsidRPr="00125713" w:rsidRDefault="00BE6C53" w:rsidP="00571843">
      <w:pPr>
        <w:pStyle w:val="Paragrafi"/>
      </w:pPr>
      <w:r>
        <w:t xml:space="preserve">- </w:t>
      </w:r>
      <w:r w:rsidR="00571843" w:rsidRPr="00125713">
        <w:t>Shoferët e zëvendëskryetarëve të Kuvendit të Republikës së Shqipërisë</w:t>
      </w:r>
    </w:p>
    <w:p w:rsidR="00571843" w:rsidRPr="00125713" w:rsidRDefault="00BE6C53" w:rsidP="00571843">
      <w:pPr>
        <w:pStyle w:val="Paragrafi"/>
      </w:pPr>
      <w:r>
        <w:t xml:space="preserve">- </w:t>
      </w:r>
      <w:r w:rsidR="00571843" w:rsidRPr="00125713">
        <w:t>Drejtori i Zyrës së Administrimit të Buxhetit gjyqësor.</w:t>
      </w:r>
    </w:p>
    <w:p w:rsidR="00571843" w:rsidRPr="00125713" w:rsidRDefault="00BE6C53" w:rsidP="00571843">
      <w:pPr>
        <w:pStyle w:val="Paragrafi"/>
      </w:pPr>
      <w:r>
        <w:t xml:space="preserve">- </w:t>
      </w:r>
      <w:r w:rsidR="00571843" w:rsidRPr="00125713">
        <w:t>Drejtori i përgjithshëm i Koorporatës Elektroenergjetike Shqiptare</w:t>
      </w:r>
    </w:p>
    <w:p w:rsidR="00571843" w:rsidRPr="00125713" w:rsidRDefault="00BE6C53" w:rsidP="00571843">
      <w:pPr>
        <w:pStyle w:val="Paragrafi"/>
      </w:pPr>
      <w:r>
        <w:t xml:space="preserve">- </w:t>
      </w:r>
      <w:r w:rsidR="00571843" w:rsidRPr="00125713">
        <w:t>Drejtori i përgjithshëm i Hidrokarbureve.</w:t>
      </w:r>
    </w:p>
    <w:p w:rsidR="00571843" w:rsidRPr="00125713" w:rsidRDefault="00BE6C53" w:rsidP="00571843">
      <w:pPr>
        <w:pStyle w:val="Paragrafi"/>
      </w:pPr>
      <w:r>
        <w:t xml:space="preserve">- </w:t>
      </w:r>
      <w:r w:rsidR="00571843" w:rsidRPr="00125713">
        <w:t>Drejtori i përgjithshëm i Koorporatës së Kromit.</w:t>
      </w:r>
    </w:p>
    <w:p w:rsidR="00571843" w:rsidRPr="00125713" w:rsidRDefault="00BE6C53" w:rsidP="00571843">
      <w:pPr>
        <w:pStyle w:val="Paragrafi"/>
      </w:pPr>
      <w:r>
        <w:t xml:space="preserve">- </w:t>
      </w:r>
      <w:r w:rsidR="00571843" w:rsidRPr="00125713">
        <w:t>Drejtori i përgjithshëm i Shërbimit Gjeologjik.</w:t>
      </w:r>
    </w:p>
    <w:p w:rsidR="00571843" w:rsidRPr="00125713" w:rsidRDefault="00BE6C53" w:rsidP="00571843">
      <w:pPr>
        <w:pStyle w:val="Paragrafi"/>
      </w:pPr>
      <w:r>
        <w:t xml:space="preserve">- </w:t>
      </w:r>
      <w:r w:rsidR="00571843" w:rsidRPr="00125713">
        <w:t>Drejtori i përgjithshëm i Inspektoriatit Shtetëror të Kontrollit të Naftës dhe Gazit dhe nënprodukteve të tyre.</w:t>
      </w:r>
    </w:p>
    <w:p w:rsidR="00571843" w:rsidRPr="00125713" w:rsidRDefault="00BE6C53" w:rsidP="00571843">
      <w:pPr>
        <w:pStyle w:val="Paragrafi"/>
      </w:pPr>
      <w:r>
        <w:t xml:space="preserve">- </w:t>
      </w:r>
      <w:r w:rsidR="00571843" w:rsidRPr="00125713">
        <w:t>Kryetari i Këshillit Kombëtar të Radiotelevizionit.”.</w:t>
      </w:r>
    </w:p>
    <w:p w:rsidR="00571843" w:rsidRPr="00125713" w:rsidRDefault="00BE6C53" w:rsidP="00571843">
      <w:pPr>
        <w:pStyle w:val="Paragrafi"/>
      </w:pPr>
      <w:r>
        <w:t xml:space="preserve">- </w:t>
      </w:r>
      <w:r w:rsidR="00571843" w:rsidRPr="00125713">
        <w:t>Kontrolli i Lartë i Shtetit trajtohet si ministri dhe pikat që kanë të bëjnë me Kontrollin e lartë të Shtetit në vendimin nr. 335, datë 2.9.1997, shfuqizohen.</w:t>
      </w:r>
    </w:p>
    <w:p w:rsidR="00571843" w:rsidRPr="00125713" w:rsidRDefault="00571843" w:rsidP="00571843">
      <w:pPr>
        <w:pStyle w:val="Paragrafi"/>
      </w:pPr>
      <w:r w:rsidRPr="00125713">
        <w:t>3. Me urdhër të ministrit të Punëve të Jashtme mund të pajisen me pasaporta shërbimi biznesmenë, të cilët plotësojnë kriteret e përcaktuara me një udhëzim të përbashkët të ministrit të Punëve të Jashtme, ministrit të Bashkëpunimit Ekonomik dhe Tregtisë dhe ministrit të Financave.</w:t>
      </w:r>
    </w:p>
    <w:p w:rsidR="00571843" w:rsidRPr="00125713" w:rsidRDefault="00571843" w:rsidP="00571843">
      <w:pPr>
        <w:pStyle w:val="Paragrafi"/>
      </w:pPr>
      <w:r w:rsidRPr="00125713">
        <w:t>Ky vendim hyn në fuqi pas botimit në Fletoren Zyrtare</w:t>
      </w:r>
    </w:p>
    <w:p w:rsidR="00571843" w:rsidRPr="00125713" w:rsidRDefault="00571843" w:rsidP="00571843">
      <w:pPr>
        <w:pStyle w:val="Paragrafi"/>
      </w:pPr>
    </w:p>
    <w:p w:rsidR="00571843" w:rsidRPr="00125713" w:rsidRDefault="00571843" w:rsidP="00571843">
      <w:pPr>
        <w:pStyle w:val="Autoriteti"/>
      </w:pPr>
      <w:r w:rsidRPr="00125713">
        <w:t>KRYEMINISTRI</w:t>
      </w:r>
    </w:p>
    <w:p w:rsidR="00A0784B" w:rsidRPr="007732C8" w:rsidRDefault="00571843" w:rsidP="00BE6C53">
      <w:pPr>
        <w:pStyle w:val="AutoritetiEmer"/>
      </w:pPr>
      <w:r w:rsidRPr="00125713">
        <w:t>Ilir Meta</w:t>
      </w: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5486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1843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040B9"/>
    <w:rsid w:val="00B26C38"/>
    <w:rsid w:val="00BB5AB5"/>
    <w:rsid w:val="00BC6B73"/>
    <w:rsid w:val="00BE66FD"/>
    <w:rsid w:val="00BE6C5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DE82F4-BB85-4039-BB39-5967A39C5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2019-03-14T10:46:00Z</dcterms:created>
  <dcterms:modified xsi:type="dcterms:W3CDTF">2019-03-14T10:46:00Z</dcterms:modified>
</cp:coreProperties>
</file>