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797" w:rsidRPr="007B5903" w:rsidRDefault="001F5797" w:rsidP="001F5797">
      <w:pPr>
        <w:pStyle w:val="Akti"/>
      </w:pPr>
      <w:bookmarkStart w:id="0" w:name="_GoBack"/>
      <w:bookmarkEnd w:id="0"/>
      <w:r w:rsidRPr="007B5903">
        <w:t>VENDIM</w:t>
      </w:r>
    </w:p>
    <w:p w:rsidR="001F5797" w:rsidRPr="007B5903" w:rsidRDefault="001F5797" w:rsidP="001F5797">
      <w:pPr>
        <w:pStyle w:val="NumriData"/>
      </w:pPr>
      <w:r w:rsidRPr="007B5903">
        <w:t>Nr. 117, datë 16.3.2000</w:t>
      </w:r>
    </w:p>
    <w:p w:rsidR="001F5797" w:rsidRPr="007B5903" w:rsidRDefault="001F5797" w:rsidP="001F5797">
      <w:pPr>
        <w:pStyle w:val="Paragrafi"/>
      </w:pPr>
    </w:p>
    <w:p w:rsidR="001F5797" w:rsidRPr="007B5903" w:rsidRDefault="001F5797" w:rsidP="001F5797">
      <w:pPr>
        <w:pStyle w:val="Titulli"/>
      </w:pPr>
      <w:r w:rsidRPr="007B5903">
        <w:t xml:space="preserve">PËR MIRATIMIN E PROJEKTIT “NDËRTIMI I KAPACITETEVE KOMBËTARE PËR INSTITUTIN </w:t>
      </w:r>
      <w:smartTag w:uri="urn:schemas-microsoft-com:office:smarttags" w:element="place">
        <w:r w:rsidRPr="007B5903">
          <w:t>E SIGURIMEVE</w:t>
        </w:r>
      </w:smartTag>
      <w:r w:rsidRPr="007B5903">
        <w:t xml:space="preserve"> SHOQËRORE”</w:t>
      </w:r>
    </w:p>
    <w:p w:rsidR="001F5797" w:rsidRPr="007B5903" w:rsidRDefault="001F5797" w:rsidP="00F73340">
      <w:pPr>
        <w:pStyle w:val="Paragrafi"/>
      </w:pPr>
    </w:p>
    <w:p w:rsidR="001F5797" w:rsidRPr="007B5903" w:rsidRDefault="001F5797" w:rsidP="001F5797">
      <w:pPr>
        <w:pStyle w:val="BazLigjPropozues"/>
      </w:pPr>
      <w:r w:rsidRPr="007B5903">
        <w:t>Në mbështetje të nenit 100 të Kushtetutës dhe të vendimit nr.116, datë 24.2.1997, të Këshillit të Ministrave, “Për kompetencat, procedurat, nënshkrimin, lëvrimin, regjistrimin, zbatimin, shlyerjen dhe raportimin e huave dhe ndihmave të huaja, që i jepen qeverisë së Republikës së Shqipërisë”, me propozimin e zëvendëskryeministrit dhe ministër i Punëve dhe Çështjeve Sociale dhe të ministrit të Bashkëpunimit Ekonomik dhe Tregtisë, Këshilli i Ministrave</w:t>
      </w:r>
    </w:p>
    <w:p w:rsidR="001F5797" w:rsidRPr="007B5903" w:rsidRDefault="001F5797" w:rsidP="001F5797">
      <w:pPr>
        <w:pStyle w:val="BazLigjPropozues"/>
      </w:pPr>
    </w:p>
    <w:p w:rsidR="001F5797" w:rsidRPr="007B5903" w:rsidRDefault="001F5797" w:rsidP="001F5797">
      <w:pPr>
        <w:pStyle w:val="VENDOSI"/>
      </w:pPr>
      <w:r w:rsidRPr="007B5903">
        <w:t>V E N D O S I:</w:t>
      </w:r>
    </w:p>
    <w:p w:rsidR="001F5797" w:rsidRPr="007B5903" w:rsidRDefault="001F5797" w:rsidP="001F5797">
      <w:pPr>
        <w:pStyle w:val="Paragrafi"/>
      </w:pPr>
    </w:p>
    <w:p w:rsidR="001F5797" w:rsidRPr="007B5903" w:rsidRDefault="001F5797" w:rsidP="001F5797">
      <w:pPr>
        <w:pStyle w:val="Paragrafi"/>
      </w:pPr>
      <w:r w:rsidRPr="007B5903">
        <w:t>1. Miratimin e projektit “Ndërtimi i kapaciteteve kombëtare për Institutin e Sigurimeve Shoqërore”, të financuar me shumën 400 400 (katërqind mijë e katërqind) USD, nga të cilat 350 400 (treqindepesëdhjetë mijë e katërqind) USD do të financohen nga Programi për Zhvillim i Kombeve të Bashkuara (PNUD).</w:t>
      </w:r>
    </w:p>
    <w:p w:rsidR="001F5797" w:rsidRPr="007B5903" w:rsidRDefault="001F5797" w:rsidP="001F5797">
      <w:pPr>
        <w:pStyle w:val="Paragrafi"/>
      </w:pPr>
      <w:r w:rsidRPr="007B5903">
        <w:t>2. Ministria e Punës dhe Çështjeve Sociale ngarkohet institucion përgjegjës për monitorimin e zbatimit të këtij projekti, në përputhje me objektivat e parashikuara në projekt.</w:t>
      </w:r>
    </w:p>
    <w:p w:rsidR="001F5797" w:rsidRPr="007B5903" w:rsidRDefault="001F5797" w:rsidP="001F5797">
      <w:pPr>
        <w:pStyle w:val="Paragrafi"/>
      </w:pPr>
      <w:r w:rsidRPr="007B5903">
        <w:t>3. Ngarkohet Instituti i Sigurimeve Shoqërore për zbatimin e projektit dhe për përballimin e shumës prej 6 700 000 (gjashtëmilionë e shtatëqind mijë) lekësh (ekuivalent i 50 000 (pesëdhjetë mijë) USD-ve, si kosto vendore, e parashikuar në projekt.</w:t>
      </w:r>
    </w:p>
    <w:p w:rsidR="001F5797" w:rsidRPr="007B5903" w:rsidRDefault="001F5797" w:rsidP="001F5797">
      <w:pPr>
        <w:pStyle w:val="Paragrafi"/>
      </w:pPr>
      <w:r w:rsidRPr="007B5903">
        <w:t>Ky vendim hyn në fuqi pas botimit në Fletoren Zyrtare.</w:t>
      </w:r>
    </w:p>
    <w:p w:rsidR="001F5797" w:rsidRPr="007B5903" w:rsidRDefault="001F5797" w:rsidP="001F5797">
      <w:pPr>
        <w:pStyle w:val="Paragrafi"/>
      </w:pPr>
    </w:p>
    <w:p w:rsidR="001F5797" w:rsidRPr="007B5903" w:rsidRDefault="001F5797" w:rsidP="001F5797">
      <w:pPr>
        <w:pStyle w:val="Autoriteti"/>
      </w:pPr>
      <w:r w:rsidRPr="007B5903">
        <w:t>KRYEMINISTRI</w:t>
      </w:r>
    </w:p>
    <w:p w:rsidR="00A0784B" w:rsidRPr="007732C8" w:rsidRDefault="001F5797" w:rsidP="00F73340">
      <w:pPr>
        <w:pStyle w:val="AutoritetiEmer"/>
      </w:pPr>
      <w:r w:rsidRPr="007B5903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1F5797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1656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73340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2C5F49-F6CF-465B-A75D-8D768E82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2019-03-14T10:47:00Z</dcterms:created>
  <dcterms:modified xsi:type="dcterms:W3CDTF">2019-03-14T10:47:00Z</dcterms:modified>
</cp:coreProperties>
</file>