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38D5" w:rsidRPr="00125713" w:rsidRDefault="00EB38D5" w:rsidP="00EB38D5">
      <w:pPr>
        <w:pStyle w:val="Akti"/>
      </w:pPr>
      <w:bookmarkStart w:id="0" w:name="_GoBack"/>
      <w:bookmarkEnd w:id="0"/>
      <w:r w:rsidRPr="00125713">
        <w:t>VENDIM</w:t>
      </w:r>
    </w:p>
    <w:p w:rsidR="00EB38D5" w:rsidRPr="00125713" w:rsidRDefault="00EB38D5" w:rsidP="00EB38D5">
      <w:pPr>
        <w:pStyle w:val="NumriData"/>
      </w:pPr>
      <w:r w:rsidRPr="00125713">
        <w:t>Nr. 121, datë 18.3.2000</w:t>
      </w:r>
    </w:p>
    <w:p w:rsidR="00EB38D5" w:rsidRPr="00125713" w:rsidRDefault="00EB38D5" w:rsidP="00EB38D5">
      <w:pPr>
        <w:pStyle w:val="Paragrafi"/>
      </w:pPr>
    </w:p>
    <w:p w:rsidR="00EB38D5" w:rsidRPr="00125713" w:rsidRDefault="00EB38D5" w:rsidP="00EB38D5">
      <w:pPr>
        <w:pStyle w:val="Titulli"/>
      </w:pPr>
      <w:r w:rsidRPr="00125713">
        <w:t>PËR NJË SHTESË NË VENDIMIN NR.581, DATË 8.12.1999, TË KËSHILLIT TË MINISTRAVE, “PËR KRITERET E VLERËSIMIT Të OFERTAVE, PËR PRIVATIZIMIN E SHOQËRISË ANONIME “AMC””</w:t>
      </w:r>
    </w:p>
    <w:p w:rsidR="00EB38D5" w:rsidRPr="00125713" w:rsidRDefault="00EB38D5" w:rsidP="00DB7114">
      <w:pPr>
        <w:pStyle w:val="Paragrafi"/>
      </w:pPr>
    </w:p>
    <w:p w:rsidR="00EB38D5" w:rsidRPr="00125713" w:rsidRDefault="00EB38D5" w:rsidP="00EB38D5">
      <w:pPr>
        <w:pStyle w:val="BazLigjPropozues"/>
      </w:pPr>
      <w:r w:rsidRPr="00125713">
        <w:t>Në mbështetje të nenit 100 të Kushtetutës, si dhe të neneve 7 e 9 të ligjit nr.8306, datë 14.3.1998 “Për strategjinë e privatizimit të sektorëve me rëndësi të veçantë”, dhe të nenit 3, pika 1 dhe 5, të ligjit nr.8515, datë 21.7.1999, “Për privatizimin e shoqërisë anonime “Albanian Mobile Communication” (AMC)”, me propozimin e ministrit të Ekonomisë Publike dhe Privatizimit, Këshilli i Ministrave</w:t>
      </w:r>
    </w:p>
    <w:p w:rsidR="00EB38D5" w:rsidRPr="00125713" w:rsidRDefault="00EB38D5" w:rsidP="00EB38D5">
      <w:pPr>
        <w:pStyle w:val="Paragrafi"/>
      </w:pPr>
    </w:p>
    <w:p w:rsidR="00EB38D5" w:rsidRPr="00125713" w:rsidRDefault="00EB38D5" w:rsidP="00EB38D5">
      <w:pPr>
        <w:pStyle w:val="VENDOSI"/>
      </w:pPr>
      <w:r w:rsidRPr="00125713">
        <w:t>VENDOSI:</w:t>
      </w:r>
    </w:p>
    <w:p w:rsidR="00EB38D5" w:rsidRPr="00125713" w:rsidRDefault="00EB38D5" w:rsidP="00EB38D5">
      <w:pPr>
        <w:pStyle w:val="Paragrafi"/>
      </w:pPr>
    </w:p>
    <w:p w:rsidR="00EB38D5" w:rsidRPr="00125713" w:rsidRDefault="00EB38D5" w:rsidP="00EB38D5">
      <w:pPr>
        <w:pStyle w:val="Paragrafi"/>
      </w:pPr>
      <w:r w:rsidRPr="00125713">
        <w:t>1. Në vendimin nr. 581, datë 8.12.1999, të Këshillit të Ministrave, pas pikës 1, të shtohet pika 1.2, me këtë përmbajtje:</w:t>
      </w:r>
    </w:p>
    <w:p w:rsidR="00EB38D5" w:rsidRPr="00125713" w:rsidRDefault="00EB38D5" w:rsidP="00EB38D5">
      <w:pPr>
        <w:pStyle w:val="Paragrafi"/>
      </w:pPr>
      <w:r w:rsidRPr="00125713">
        <w:t>“Duke patur parasysh interesin publik, për nxitjen e investimeve të kompanive të speicializuara në sistemin kombëtar të telekomunikacionit, përqindja e aksioneve të kapitalit, që u ofrohen investitorëve strategjikë, është 85 për qind”.</w:t>
      </w:r>
    </w:p>
    <w:p w:rsidR="00EB38D5" w:rsidRPr="00125713" w:rsidRDefault="00EB38D5" w:rsidP="00EB38D5">
      <w:pPr>
        <w:pStyle w:val="Paragrafi"/>
      </w:pPr>
      <w:r w:rsidRPr="00125713">
        <w:t>2. Ngarkohet Ministria e ekonomisë Publike dhe Privatizimit për zbatimin e këtij vendimi</w:t>
      </w:r>
    </w:p>
    <w:p w:rsidR="00EB38D5" w:rsidRPr="00125713" w:rsidRDefault="00EB38D5" w:rsidP="00EB38D5">
      <w:pPr>
        <w:pStyle w:val="Paragrafi"/>
      </w:pPr>
      <w:r w:rsidRPr="00125713">
        <w:t>Ky vendim hyn në fuqi pas botimit në Fletoren Zyrtare.</w:t>
      </w:r>
    </w:p>
    <w:p w:rsidR="00EB38D5" w:rsidRPr="00125713" w:rsidRDefault="00EB38D5" w:rsidP="00EB38D5">
      <w:pPr>
        <w:pStyle w:val="Paragrafi"/>
      </w:pPr>
    </w:p>
    <w:p w:rsidR="00EB38D5" w:rsidRPr="00125713" w:rsidRDefault="00EB38D5" w:rsidP="00EB38D5">
      <w:pPr>
        <w:pStyle w:val="Autoriteti"/>
      </w:pPr>
      <w:r w:rsidRPr="00125713">
        <w:t>KRYEMINISTRI</w:t>
      </w:r>
    </w:p>
    <w:p w:rsidR="00A0784B" w:rsidRPr="007732C8" w:rsidRDefault="00EB38D5" w:rsidP="00DB7114">
      <w:pPr>
        <w:pStyle w:val="AutoritetiEmer"/>
      </w:pPr>
      <w:r w:rsidRPr="00125713">
        <w:t>Ilir Meta</w:t>
      </w: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864BF"/>
    <w:rsid w:val="003C0E50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A0F94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B7114"/>
    <w:rsid w:val="00DC64E5"/>
    <w:rsid w:val="00E06AA7"/>
    <w:rsid w:val="00E624E2"/>
    <w:rsid w:val="00E645E3"/>
    <w:rsid w:val="00EA206E"/>
    <w:rsid w:val="00EB38D5"/>
    <w:rsid w:val="00F55282"/>
    <w:rsid w:val="00F95181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FC5BCBB-1ADF-4752-9A93-2246E9235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2019-03-14T10:46:00Z</dcterms:created>
  <dcterms:modified xsi:type="dcterms:W3CDTF">2019-03-14T10:46:00Z</dcterms:modified>
</cp:coreProperties>
</file>