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82E" w:rsidRPr="00340ED0" w:rsidRDefault="00E4682E" w:rsidP="00E4682E">
      <w:pPr>
        <w:pStyle w:val="Akti"/>
      </w:pPr>
      <w:bookmarkStart w:id="0" w:name="_GoBack"/>
      <w:bookmarkEnd w:id="0"/>
      <w:r w:rsidRPr="00340ED0">
        <w:t>V E N D I M</w:t>
      </w:r>
    </w:p>
    <w:p w:rsidR="00E4682E" w:rsidRPr="00340ED0" w:rsidRDefault="00E4682E" w:rsidP="00E4682E">
      <w:pPr>
        <w:pStyle w:val="NumriData"/>
      </w:pPr>
      <w:r w:rsidRPr="00340ED0">
        <w:t>Nr. 186, datë 21.4.2000</w:t>
      </w:r>
    </w:p>
    <w:p w:rsidR="00E4682E" w:rsidRPr="00340ED0" w:rsidRDefault="00E4682E" w:rsidP="00136C05">
      <w:pPr>
        <w:pStyle w:val="Paragrafi"/>
      </w:pPr>
    </w:p>
    <w:p w:rsidR="00E4682E" w:rsidRPr="00340ED0" w:rsidRDefault="00E4682E" w:rsidP="00E4682E">
      <w:pPr>
        <w:pStyle w:val="Titulli"/>
      </w:pPr>
      <w:r w:rsidRPr="00340ED0">
        <w:t>PËR NJË NDRYSHIM NË VENDIMIN NR.326, DATË 21.6.1993, TË KËSHILLIT TË MINISTRAVE, “PËR KRITERET E TRAJTIMIT TË INVALIDËVE TË LUFTËS KUNDËR PUSHTUESVE NAZIFASHISTË TË POPULLIT SHQIPTAR”</w:t>
      </w:r>
    </w:p>
    <w:p w:rsidR="00E4682E" w:rsidRPr="00340ED0" w:rsidRDefault="00E4682E" w:rsidP="007E643B">
      <w:pPr>
        <w:pStyle w:val="Paragrafi"/>
      </w:pPr>
    </w:p>
    <w:p w:rsidR="00E4682E" w:rsidRPr="00340ED0" w:rsidRDefault="00E4682E" w:rsidP="00E4682E">
      <w:pPr>
        <w:pStyle w:val="BazLigjPropozues"/>
      </w:pPr>
      <w:r w:rsidRPr="00340ED0">
        <w:t>Në mbështetje të nenit 100 të Kushtetutës dhe të nenit 3, të ligjit nr.7663, datë 20.1.1993, “Për statusin e invalidit të luftës kundër pushtuesve nazifashistë të popullit shqiptar”, me propozimin e zëvendëskryeministrit dhe ministrit të Punës dhe Çështjeve Sociale, Këshilli i Ministrave</w:t>
      </w:r>
    </w:p>
    <w:p w:rsidR="00E4682E" w:rsidRPr="00340ED0" w:rsidRDefault="00E4682E" w:rsidP="00E4682E">
      <w:pPr>
        <w:pStyle w:val="BazLigjPropozues"/>
      </w:pPr>
    </w:p>
    <w:p w:rsidR="00E4682E" w:rsidRPr="00340ED0" w:rsidRDefault="00E4682E" w:rsidP="00E4682E">
      <w:pPr>
        <w:pStyle w:val="VENDOSI"/>
      </w:pPr>
      <w:r w:rsidRPr="00340ED0">
        <w:t>V E N D O S I:</w:t>
      </w:r>
    </w:p>
    <w:p w:rsidR="00E4682E" w:rsidRPr="00340ED0" w:rsidRDefault="00E4682E" w:rsidP="00E4682E">
      <w:pPr>
        <w:pStyle w:val="Paragrafi"/>
      </w:pPr>
    </w:p>
    <w:p w:rsidR="00E4682E" w:rsidRPr="00340ED0" w:rsidRDefault="00E4682E" w:rsidP="00E4682E">
      <w:pPr>
        <w:pStyle w:val="Paragrafi"/>
      </w:pPr>
      <w:r w:rsidRPr="00340ED0">
        <w:t>1. Paragrafi i dytë, pika 3, në vendimin nr.326, datë 21.6.1993, të Këshillit të Ministrave, ndryshohet si vijon:</w:t>
      </w:r>
    </w:p>
    <w:p w:rsidR="00E4682E" w:rsidRPr="00340ED0" w:rsidRDefault="00E4682E" w:rsidP="00E4682E">
      <w:pPr>
        <w:pStyle w:val="Paragrafi"/>
      </w:pPr>
      <w:r w:rsidRPr="00340ED0">
        <w:t>“Këtë shtesë invalidi i luftës e merr edhe kur përfiton pension pleqërie. Kjo shtesë do t’u nënshtrohet të gjitha rritjeve që kanë pësuar dhe do të pësojnë pensionet për shkak të rritjes e të ndryshimit të çmimeve, duke filluar nga data 20 janar 1993.</w:t>
      </w:r>
    </w:p>
    <w:p w:rsidR="00E4682E" w:rsidRPr="00340ED0" w:rsidRDefault="00E4682E" w:rsidP="00E4682E">
      <w:pPr>
        <w:pStyle w:val="Paragrafi"/>
      </w:pPr>
      <w:r w:rsidRPr="00340ED0">
        <w:t>2. Efektet financiare, që rrjedhin nga zbatimi i këtij vendimi. Llogariten në 1 500 000 (një milion e pesëqind mijë) lekë dhe përballohen nga fondet e përcaktuara për shpërblimin e invalidëve dhe të veteranëve të luftës kundër pushtuesve nazifashistë të popullit shqiptar, në zërin “Financime”, në buxhetin e miratuar për vitin 2000 për Institutin e Sigurimeve Shoqërore.</w:t>
      </w:r>
    </w:p>
    <w:p w:rsidR="00E4682E" w:rsidRPr="00340ED0" w:rsidRDefault="00E4682E" w:rsidP="00E4682E">
      <w:pPr>
        <w:pStyle w:val="Paragrafi"/>
      </w:pPr>
      <w:r w:rsidRPr="00340ED0">
        <w:t>Ky vendim hyn në fuqi menjëherë.</w:t>
      </w:r>
    </w:p>
    <w:p w:rsidR="00E4682E" w:rsidRPr="00340ED0" w:rsidRDefault="00E4682E" w:rsidP="00E4682E">
      <w:pPr>
        <w:pStyle w:val="Paragrafi"/>
      </w:pPr>
    </w:p>
    <w:p w:rsidR="00E4682E" w:rsidRPr="00340ED0" w:rsidRDefault="00E4682E" w:rsidP="00E4682E">
      <w:pPr>
        <w:pStyle w:val="Autoriteti"/>
      </w:pPr>
      <w:r w:rsidRPr="00340ED0">
        <w:t>KRYEMINISTRI</w:t>
      </w:r>
    </w:p>
    <w:p w:rsidR="00A0784B" w:rsidRPr="007732C8" w:rsidRDefault="00E4682E" w:rsidP="006B474C">
      <w:pPr>
        <w:pStyle w:val="AutoritetiEmer"/>
      </w:pPr>
      <w:r w:rsidRPr="00340ED0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17E8"/>
    <w:rsid w:val="000B29AB"/>
    <w:rsid w:val="00134ADF"/>
    <w:rsid w:val="00136C05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B474C"/>
    <w:rsid w:val="00705463"/>
    <w:rsid w:val="0074183C"/>
    <w:rsid w:val="00767527"/>
    <w:rsid w:val="007732C8"/>
    <w:rsid w:val="007B0B5A"/>
    <w:rsid w:val="007E643B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4682E"/>
    <w:rsid w:val="00E624E2"/>
    <w:rsid w:val="00E645E3"/>
    <w:rsid w:val="00EA206E"/>
    <w:rsid w:val="00F55282"/>
    <w:rsid w:val="00F95181"/>
    <w:rsid w:val="00FB705B"/>
    <w:rsid w:val="00FC2F2F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249EEE-3218-4FE8-83FB-EB6B71BA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2019-03-14T10:49:00Z</dcterms:created>
  <dcterms:modified xsi:type="dcterms:W3CDTF">2019-03-14T10:49:00Z</dcterms:modified>
</cp:coreProperties>
</file>