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745" w:rsidRPr="00954343" w:rsidRDefault="00676745" w:rsidP="00676745">
      <w:pPr>
        <w:pStyle w:val="Akti"/>
      </w:pPr>
      <w:bookmarkStart w:id="0" w:name="_GoBack"/>
      <w:bookmarkEnd w:id="0"/>
      <w:r w:rsidRPr="00954343">
        <w:t>V E N D I M</w:t>
      </w:r>
    </w:p>
    <w:p w:rsidR="00676745" w:rsidRPr="00954343" w:rsidRDefault="00676745" w:rsidP="00676745">
      <w:pPr>
        <w:pStyle w:val="NumriData"/>
      </w:pPr>
      <w:r w:rsidRPr="00954343">
        <w:t>Nr. 200, datë 29.4.2000</w:t>
      </w:r>
    </w:p>
    <w:p w:rsidR="00676745" w:rsidRPr="00954343" w:rsidRDefault="00676745" w:rsidP="00676745">
      <w:pPr>
        <w:pStyle w:val="Paragrafi"/>
      </w:pPr>
    </w:p>
    <w:p w:rsidR="00676745" w:rsidRPr="00954343" w:rsidRDefault="00676745" w:rsidP="00676745">
      <w:pPr>
        <w:pStyle w:val="Titulli"/>
      </w:pPr>
      <w:r w:rsidRPr="00954343">
        <w:t>PËR NJË NDRYSHIM NË VENDIMIN NR.166, DATË 11.4.1997, TË KËSHILLIT TË MINISTRAVE, “PËR SIGURIMIN DHE ADMINISTRIMIN E NDIHMAVE HUMANITARE DHE TË EMERGJENCËS”</w:t>
      </w:r>
    </w:p>
    <w:p w:rsidR="00676745" w:rsidRPr="00954343" w:rsidRDefault="00676745" w:rsidP="00676745">
      <w:pPr>
        <w:pStyle w:val="Paragrafi"/>
      </w:pPr>
      <w:r w:rsidRPr="00954343">
        <w:t xml:space="preserve"> </w:t>
      </w:r>
    </w:p>
    <w:p w:rsidR="00676745" w:rsidRPr="00954343" w:rsidRDefault="00676745" w:rsidP="00676745">
      <w:pPr>
        <w:pStyle w:val="BazLigjPropozues"/>
      </w:pPr>
      <w:r w:rsidRPr="00954343">
        <w:t>Në mbështetje të nenit 100 të Kushtetutës dhe të nenit 1, të ligjit nr.7815, datë 20.4.1994, “Për barnat”, me propozimin e ministrit të Shëndetësisë, Këshilli i Ministrave</w:t>
      </w:r>
    </w:p>
    <w:p w:rsidR="00676745" w:rsidRPr="00954343" w:rsidRDefault="00676745" w:rsidP="00676745">
      <w:pPr>
        <w:pStyle w:val="Paragrafi"/>
      </w:pPr>
    </w:p>
    <w:p w:rsidR="00676745" w:rsidRPr="00954343" w:rsidRDefault="00676745" w:rsidP="00676745">
      <w:pPr>
        <w:pStyle w:val="VENDOSI"/>
      </w:pPr>
      <w:r w:rsidRPr="00954343">
        <w:t>V E N D O S I :</w:t>
      </w:r>
    </w:p>
    <w:p w:rsidR="00676745" w:rsidRPr="00954343" w:rsidRDefault="00676745" w:rsidP="00676745">
      <w:pPr>
        <w:pStyle w:val="Paragrafi"/>
      </w:pPr>
    </w:p>
    <w:p w:rsidR="00676745" w:rsidRPr="00954343" w:rsidRDefault="00676745" w:rsidP="00676745">
      <w:pPr>
        <w:pStyle w:val="Paragrafi"/>
      </w:pPr>
      <w:r w:rsidRPr="00954343">
        <w:t>1. Paragrafi i dytë i pikës 2 në vendimin nr.166, datë 11.4.1997, të Këshillit të Ministrave, ndryshohet si vijon:</w:t>
      </w:r>
    </w:p>
    <w:p w:rsidR="00676745" w:rsidRPr="00954343" w:rsidRDefault="00676745" w:rsidP="00676745">
      <w:pPr>
        <w:pStyle w:val="Paragrafi"/>
      </w:pPr>
      <w:r w:rsidRPr="00954343">
        <w:t>“- Ministria e Shëndetësisë, për ndimat humanitare në barna, materiale dhe aparatura mjeksore.</w:t>
      </w:r>
    </w:p>
    <w:p w:rsidR="00676745" w:rsidRPr="00954343" w:rsidRDefault="00676745" w:rsidP="00676745">
      <w:pPr>
        <w:pStyle w:val="Paragrafi"/>
      </w:pPr>
      <w:r w:rsidRPr="00954343">
        <w:t>Barnat dhe materialet mjeksore, ndihmë humanitare, që u dhurohen institucioneve shëndetësore, shqiptare, duhet të plotësojnë parametrat e parashikuara në ligjin nr.7815, datë 20.4.1994, “Për barnat”.</w:t>
      </w:r>
    </w:p>
    <w:p w:rsidR="00676745" w:rsidRPr="00954343" w:rsidRDefault="00676745" w:rsidP="00676745">
      <w:pPr>
        <w:pStyle w:val="Paragrafi"/>
      </w:pPr>
      <w:r w:rsidRPr="00954343">
        <w:t>Këto ndihma humanitare, të dhuruara i kalojnë, sipas rregullave të caktuara nga Ministria e Shëndetësisë, institucionit shëndetësor, kur i dhurohen atij, dhe Fufarmës, kur i dhurohen Ministrisë së Shëndetësisë.”.</w:t>
      </w:r>
    </w:p>
    <w:p w:rsidR="00676745" w:rsidRPr="00954343" w:rsidRDefault="00676745" w:rsidP="00676745">
      <w:pPr>
        <w:pStyle w:val="Paragrafi"/>
      </w:pPr>
      <w:r w:rsidRPr="00954343">
        <w:t>2. Vendimi nr.169, datë 8.4.1999, i Këshillit të Ministrave “Për një ndryshim dhe shtesë në vendimin e Këshillit të Ministrave nr.166, datë 11.4.1997, “Për sigurimin dhe administrimin e ndihmave humanitare dhe të emergjencës””, shfuqizohet.</w:t>
      </w:r>
    </w:p>
    <w:p w:rsidR="00676745" w:rsidRPr="00954343" w:rsidRDefault="00676745" w:rsidP="00676745">
      <w:pPr>
        <w:pStyle w:val="Paragrafi"/>
      </w:pPr>
      <w:r w:rsidRPr="00954343">
        <w:t>3. Ngarkohet ministri i Shëndetësisë të nxjerrë aktet përkatëse, në zbatim të këtij vendimi.</w:t>
      </w:r>
    </w:p>
    <w:p w:rsidR="00676745" w:rsidRDefault="00676745" w:rsidP="00676745">
      <w:pPr>
        <w:pStyle w:val="Paragrafi"/>
      </w:pPr>
      <w:r w:rsidRPr="00954343">
        <w:t>Ky vendim hyn në fuqi pas botimit në Fletore Zyrtare.</w:t>
      </w:r>
    </w:p>
    <w:p w:rsidR="00676745" w:rsidRPr="00954343" w:rsidRDefault="00676745" w:rsidP="00676745">
      <w:pPr>
        <w:pStyle w:val="Paragrafi"/>
      </w:pPr>
    </w:p>
    <w:p w:rsidR="00676745" w:rsidRPr="00954343" w:rsidRDefault="00676745" w:rsidP="00676745">
      <w:pPr>
        <w:pStyle w:val="Autoriteti"/>
      </w:pPr>
      <w:r w:rsidRPr="00954343">
        <w:t>KRYEMINISTRI</w:t>
      </w:r>
    </w:p>
    <w:p w:rsidR="00A0784B" w:rsidRPr="007732C8" w:rsidRDefault="00676745" w:rsidP="00413E21">
      <w:pPr>
        <w:pStyle w:val="AutoritetiEmer"/>
      </w:pPr>
      <w:r w:rsidRPr="0095434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47810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3E21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76745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C72AE2-44BA-41E1-8602-4A747807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2019-03-14T10:50:00Z</dcterms:created>
  <dcterms:modified xsi:type="dcterms:W3CDTF">2019-03-14T10:50:00Z</dcterms:modified>
</cp:coreProperties>
</file>