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35" w:rsidRPr="00222A65" w:rsidRDefault="00AF7835" w:rsidP="00AF7835">
      <w:pPr>
        <w:pStyle w:val="Akti"/>
      </w:pPr>
      <w:bookmarkStart w:id="0" w:name="_GoBack"/>
      <w:bookmarkEnd w:id="0"/>
      <w:r w:rsidRPr="00222A65">
        <w:t>V E N D I M</w:t>
      </w:r>
    </w:p>
    <w:p w:rsidR="00AF7835" w:rsidRPr="00222A65" w:rsidRDefault="00AF7835" w:rsidP="00AF7835">
      <w:pPr>
        <w:pStyle w:val="NumriData"/>
      </w:pPr>
      <w:r w:rsidRPr="00222A65">
        <w:t>Nr.</w:t>
      </w:r>
      <w:r w:rsidR="002B24AE">
        <w:t xml:space="preserve"> </w:t>
      </w:r>
      <w:r w:rsidRPr="00222A65">
        <w:t>216, datë 5.5.2000</w:t>
      </w:r>
    </w:p>
    <w:p w:rsidR="00AF7835" w:rsidRPr="00222A65" w:rsidRDefault="00AF7835" w:rsidP="00AF7835">
      <w:pPr>
        <w:pStyle w:val="Paragrafi"/>
      </w:pPr>
    </w:p>
    <w:p w:rsidR="00AF7835" w:rsidRPr="00222A65" w:rsidRDefault="00AF7835" w:rsidP="00AF7835">
      <w:pPr>
        <w:pStyle w:val="Titulli"/>
      </w:pPr>
      <w:r w:rsidRPr="00222A65">
        <w:t>PËR SHPËRBLIMIN E CILËSISË SË LARTË SPORTIVE TË PESHËNGRITËSAVE SHQIPTARË DHE PËR PËRGATITJEN E TYRE PËR LOJËRAT OLIMPIKE “SIDNEY 2000”</w:t>
      </w:r>
    </w:p>
    <w:p w:rsidR="00AF7835" w:rsidRPr="00222A65" w:rsidRDefault="00AF7835" w:rsidP="00AF7835">
      <w:pPr>
        <w:pStyle w:val="Paragrafi"/>
      </w:pPr>
    </w:p>
    <w:p w:rsidR="00AF7835" w:rsidRPr="00222A65" w:rsidRDefault="00AF7835" w:rsidP="00AF7835">
      <w:pPr>
        <w:pStyle w:val="BazLigjPropozues"/>
      </w:pPr>
      <w:r w:rsidRPr="00222A65">
        <w:t>Në mbështetje të nenit 100 të Kushtetutës, të nenit 21, të ligjit nr.8379, datë 29.7.1998, “Për hartimin dhe zbatimin e buxhetit të shtetit në Republikën e Shqipërisë“ dhe të ligjit nr.8554, datë 10.12.1999, “Për buxhetin e shtetit të vitit 2000”, me propozimin e ministrit të Kulturës, Rinisë dhe Sporteve, Këshilli i Ministrave</w:t>
      </w:r>
    </w:p>
    <w:p w:rsidR="00AF7835" w:rsidRPr="00222A65" w:rsidRDefault="00AF7835" w:rsidP="00AF7835">
      <w:pPr>
        <w:pStyle w:val="Paragrafi"/>
      </w:pPr>
    </w:p>
    <w:p w:rsidR="00AF7835" w:rsidRPr="00222A65" w:rsidRDefault="00AF7835" w:rsidP="00AF7835">
      <w:pPr>
        <w:pStyle w:val="VENDOSI"/>
      </w:pPr>
      <w:r w:rsidRPr="00222A65">
        <w:t>V E N D O S I:</w:t>
      </w:r>
    </w:p>
    <w:p w:rsidR="00AF7835" w:rsidRPr="00222A65" w:rsidRDefault="00AF7835" w:rsidP="00AF7835">
      <w:pPr>
        <w:pStyle w:val="Paragrafi"/>
      </w:pPr>
    </w:p>
    <w:p w:rsidR="00AF7835" w:rsidRPr="00222A65" w:rsidRDefault="00AF7835" w:rsidP="00AF7835">
      <w:pPr>
        <w:pStyle w:val="Paragrafi"/>
      </w:pPr>
      <w:r w:rsidRPr="00222A65">
        <w:t>1. Ministrisë së Kulturës, Rinisë dhe sporteve, në buxhetin e miratuar për vitin 2000, i shtohet shuma prej 6 milionë lekësh, për shpërblimin e cilësisë së lartë sportive, të arritur nga sportistët tanë në ngjarjet e fundit, botërore e europiane, të peshëngritjes dhe për përgatitjen e tyre për Lojërat Olimpike “Sidney 2000”.</w:t>
      </w:r>
    </w:p>
    <w:p w:rsidR="00AF7835" w:rsidRPr="00222A65" w:rsidRDefault="00AF7835" w:rsidP="00AF7835">
      <w:pPr>
        <w:pStyle w:val="Paragrafi"/>
      </w:pPr>
      <w:r w:rsidRPr="00222A65">
        <w:t>2. Shuma e mësipërme të ndahet si vijon:</w:t>
      </w:r>
    </w:p>
    <w:p w:rsidR="00AF7835" w:rsidRPr="00222A65" w:rsidRDefault="00AF7835" w:rsidP="00AF7835">
      <w:pPr>
        <w:pStyle w:val="Paragrafi"/>
      </w:pPr>
      <w:r w:rsidRPr="00222A65">
        <w:t>a) Peshëngritësi Ilirjan Suli, për rezultatet e larta të arritura në Kampionatin Europian të peshëngritjes, ku u shpall nënkampion i Europës, shpërblehet me 3 milionë lekë.</w:t>
      </w:r>
    </w:p>
    <w:p w:rsidR="00AF7835" w:rsidRPr="00222A65" w:rsidRDefault="00AF7835" w:rsidP="00AF7835">
      <w:pPr>
        <w:pStyle w:val="Paragrafi"/>
      </w:pPr>
      <w:r w:rsidRPr="00222A65">
        <w:t>b) Peshëngritësi Ilir Kafarani, për rezultatet e larta të arritura në Kampionatin Botëror të peshëngritjes dhe për paraqitjen dinjitoze në Kampionatin Europian shpërblehet me 2 milionë lekë.</w:t>
      </w:r>
    </w:p>
    <w:p w:rsidR="00AF7835" w:rsidRPr="00222A65" w:rsidRDefault="00AF7835" w:rsidP="00AF7835">
      <w:pPr>
        <w:pStyle w:val="Paragrafi"/>
      </w:pPr>
      <w:r w:rsidRPr="00222A65">
        <w:t>c) Pavarësisht nga të ardhurat e tjera, mbështetja financiare e këtyre peshëngritësve, deri në prag të Lojërave Olimpike “Sidney 2000”, të jetë 100 000 lekë në muaj.</w:t>
      </w:r>
    </w:p>
    <w:p w:rsidR="00AF7835" w:rsidRPr="00222A65" w:rsidRDefault="00AF7835" w:rsidP="00AF7835">
      <w:pPr>
        <w:pStyle w:val="Paragrafi"/>
      </w:pPr>
      <w:r w:rsidRPr="00222A65">
        <w:t>Ç) shuma prej 200 000 lekësh të përdoret për sistemin e veçantë të peshëngritësve, për trajtimin mjekësor, fizioterapeutik dhe vitaminoz dhe për nevoja të tjera, me interes sportiv në dobi të tyre.</w:t>
      </w:r>
    </w:p>
    <w:p w:rsidR="00AF7835" w:rsidRPr="00222A65" w:rsidRDefault="00AF7835" w:rsidP="00AF7835">
      <w:pPr>
        <w:pStyle w:val="Paragrafi"/>
      </w:pPr>
      <w:r w:rsidRPr="00222A65">
        <w:t>3. Ky fond të përballohet nga fondi rezervë i Këshillit të Ministrave.</w:t>
      </w:r>
    </w:p>
    <w:p w:rsidR="00AF7835" w:rsidRDefault="00AF7835" w:rsidP="00AF7835">
      <w:pPr>
        <w:pStyle w:val="Paragrafi"/>
      </w:pPr>
      <w:r w:rsidRPr="00222A65">
        <w:t>Ky vendim hyn në fuqi menjëherë.</w:t>
      </w:r>
    </w:p>
    <w:p w:rsidR="00AF7835" w:rsidRPr="00222A65" w:rsidRDefault="00AF7835" w:rsidP="00AF7835">
      <w:pPr>
        <w:pStyle w:val="Paragrafi"/>
      </w:pPr>
    </w:p>
    <w:p w:rsidR="00AF7835" w:rsidRPr="00222A65" w:rsidRDefault="00AF7835" w:rsidP="00AF7835">
      <w:pPr>
        <w:pStyle w:val="Autoriteti"/>
      </w:pPr>
      <w:r w:rsidRPr="00222A65">
        <w:t>KRYEMINISTRI</w:t>
      </w:r>
    </w:p>
    <w:p w:rsidR="00A0784B" w:rsidRPr="007732C8" w:rsidRDefault="00AF7835" w:rsidP="002B24AE">
      <w:pPr>
        <w:pStyle w:val="AutoritetiEmer"/>
      </w:pPr>
      <w:r w:rsidRPr="00222A6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B24AE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F7835"/>
    <w:rsid w:val="00B26C38"/>
    <w:rsid w:val="00BB5AB5"/>
    <w:rsid w:val="00BC6B73"/>
    <w:rsid w:val="00BF083B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93C863-6A42-44D4-998A-52CCAA6D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2019-03-14T10:51:00Z</dcterms:created>
  <dcterms:modified xsi:type="dcterms:W3CDTF">2019-03-14T10:51:00Z</dcterms:modified>
</cp:coreProperties>
</file>