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E1D" w:rsidRPr="00394DF6" w:rsidRDefault="00DB6E1D" w:rsidP="00DB6E1D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394DF6">
        <w:rPr>
          <w:rFonts w:ascii="Garamond" w:hAnsi="Garamond"/>
          <w:sz w:val="24"/>
          <w:szCs w:val="24"/>
        </w:rPr>
        <w:t>Vendim</w:t>
      </w:r>
      <w:proofErr w:type="spellEnd"/>
    </w:p>
    <w:p w:rsidR="00DB6E1D" w:rsidRPr="00394DF6" w:rsidRDefault="00DB6E1D" w:rsidP="00DB6E1D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394DF6">
        <w:rPr>
          <w:rFonts w:ascii="Garamond" w:hAnsi="Garamond"/>
          <w:sz w:val="24"/>
          <w:szCs w:val="24"/>
        </w:rPr>
        <w:t>Nr</w:t>
      </w:r>
      <w:proofErr w:type="spellEnd"/>
      <w:r w:rsidRPr="00394DF6">
        <w:rPr>
          <w:rFonts w:ascii="Garamond" w:hAnsi="Garamond"/>
          <w:sz w:val="24"/>
          <w:szCs w:val="24"/>
        </w:rPr>
        <w:t xml:space="preserve">. 241, </w:t>
      </w:r>
      <w:proofErr w:type="spellStart"/>
      <w:r w:rsidRPr="00394DF6">
        <w:rPr>
          <w:rFonts w:ascii="Garamond" w:hAnsi="Garamond"/>
          <w:sz w:val="24"/>
          <w:szCs w:val="24"/>
        </w:rPr>
        <w:t>datë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18.5.2000</w:t>
      </w:r>
    </w:p>
    <w:p w:rsidR="00DB6E1D" w:rsidRPr="00394DF6" w:rsidRDefault="00DB6E1D" w:rsidP="00DB6E1D">
      <w:pPr>
        <w:pStyle w:val="Paragrafi"/>
        <w:rPr>
          <w:rFonts w:ascii="Garamond" w:hAnsi="Garamond"/>
          <w:sz w:val="24"/>
          <w:szCs w:val="24"/>
        </w:rPr>
      </w:pPr>
    </w:p>
    <w:p w:rsidR="00DB6E1D" w:rsidRPr="00394DF6" w:rsidRDefault="00DB6E1D" w:rsidP="00DB6E1D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394DF6">
        <w:rPr>
          <w:rFonts w:ascii="Garamond" w:hAnsi="Garamond"/>
          <w:sz w:val="24"/>
          <w:szCs w:val="24"/>
        </w:rPr>
        <w:t>Për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riorganizimin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dhe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funksionimin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Pr="00394DF6">
        <w:rPr>
          <w:rFonts w:ascii="Garamond" w:hAnsi="Garamond"/>
          <w:sz w:val="24"/>
          <w:szCs w:val="24"/>
        </w:rPr>
        <w:t>komisionit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çmimeve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barnave</w:t>
      </w:r>
      <w:proofErr w:type="spellEnd"/>
    </w:p>
    <w:p w:rsidR="00DB6E1D" w:rsidRPr="00E102AF" w:rsidRDefault="00E102AF" w:rsidP="00E102A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E102AF">
        <w:rPr>
          <w:rFonts w:ascii="Garamond" w:hAnsi="Garamond"/>
          <w:i/>
          <w:sz w:val="24"/>
          <w:szCs w:val="24"/>
        </w:rPr>
        <w:t>(</w:t>
      </w:r>
      <w:proofErr w:type="spellStart"/>
      <w:r w:rsidRPr="00E102AF">
        <w:rPr>
          <w:rFonts w:ascii="Garamond" w:hAnsi="Garamond"/>
          <w:i/>
          <w:sz w:val="24"/>
          <w:szCs w:val="24"/>
        </w:rPr>
        <w:t>Ndryshuar</w:t>
      </w:r>
      <w:proofErr w:type="spellEnd"/>
      <w:r w:rsidRPr="00E102A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E102AF">
        <w:rPr>
          <w:rFonts w:ascii="Garamond" w:hAnsi="Garamond"/>
          <w:i/>
          <w:sz w:val="24"/>
          <w:szCs w:val="24"/>
        </w:rPr>
        <w:t>VKM</w:t>
      </w:r>
      <w:proofErr w:type="spellEnd"/>
      <w:r w:rsidRPr="00E102A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102AF">
        <w:rPr>
          <w:rFonts w:ascii="Garamond" w:hAnsi="Garamond"/>
          <w:i/>
          <w:sz w:val="24"/>
          <w:szCs w:val="24"/>
        </w:rPr>
        <w:t>nr</w:t>
      </w:r>
      <w:proofErr w:type="spellEnd"/>
      <w:r w:rsidRPr="00E102AF">
        <w:rPr>
          <w:rFonts w:ascii="Garamond" w:hAnsi="Garamond"/>
          <w:i/>
          <w:sz w:val="24"/>
          <w:szCs w:val="24"/>
        </w:rPr>
        <w:t xml:space="preserve">. 368, </w:t>
      </w:r>
      <w:proofErr w:type="spellStart"/>
      <w:r w:rsidRPr="00E102AF">
        <w:rPr>
          <w:rFonts w:ascii="Garamond" w:hAnsi="Garamond"/>
          <w:i/>
          <w:sz w:val="24"/>
          <w:szCs w:val="24"/>
        </w:rPr>
        <w:t>datë</w:t>
      </w:r>
      <w:proofErr w:type="spellEnd"/>
      <w:r w:rsidRPr="00E102AF">
        <w:rPr>
          <w:rFonts w:ascii="Garamond" w:hAnsi="Garamond"/>
          <w:i/>
          <w:sz w:val="24"/>
          <w:szCs w:val="24"/>
        </w:rPr>
        <w:t xml:space="preserve"> 11.6.2004)</w:t>
      </w:r>
    </w:p>
    <w:p w:rsidR="00E102AF" w:rsidRPr="00E102AF" w:rsidRDefault="00E102AF" w:rsidP="00E102A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E102AF">
        <w:rPr>
          <w:rFonts w:ascii="Garamond" w:hAnsi="Garamond"/>
          <w:i/>
          <w:sz w:val="24"/>
          <w:szCs w:val="24"/>
        </w:rPr>
        <w:t>(</w:t>
      </w:r>
      <w:proofErr w:type="spellStart"/>
      <w:r w:rsidRPr="00E102AF">
        <w:rPr>
          <w:rFonts w:ascii="Garamond" w:hAnsi="Garamond"/>
          <w:i/>
          <w:sz w:val="24"/>
          <w:szCs w:val="24"/>
        </w:rPr>
        <w:t>i</w:t>
      </w:r>
      <w:proofErr w:type="spellEnd"/>
      <w:r w:rsidRPr="00E102A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102A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E102AF">
        <w:rPr>
          <w:rFonts w:ascii="Garamond" w:hAnsi="Garamond"/>
          <w:i/>
          <w:sz w:val="24"/>
          <w:szCs w:val="24"/>
        </w:rPr>
        <w:t>)</w:t>
      </w:r>
    </w:p>
    <w:p w:rsidR="00E102AF" w:rsidRPr="00394DF6" w:rsidRDefault="00E102AF" w:rsidP="00DB6E1D">
      <w:pPr>
        <w:pStyle w:val="Paragrafi"/>
        <w:rPr>
          <w:rFonts w:ascii="Garamond" w:hAnsi="Garamond"/>
          <w:sz w:val="24"/>
          <w:szCs w:val="24"/>
        </w:rPr>
      </w:pPr>
    </w:p>
    <w:p w:rsidR="00DB6E1D" w:rsidRPr="00394DF6" w:rsidRDefault="00DB6E1D" w:rsidP="00DB6E1D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394DF6">
        <w:rPr>
          <w:rFonts w:ascii="Garamond" w:hAnsi="Garamond"/>
          <w:sz w:val="24"/>
          <w:szCs w:val="24"/>
        </w:rPr>
        <w:t>Në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mbështetje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nenit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100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Kushtetutës</w:t>
      </w:r>
      <w:proofErr w:type="spellEnd"/>
      <w:r w:rsidRPr="00394DF6">
        <w:rPr>
          <w:rFonts w:ascii="Garamond" w:hAnsi="Garamond"/>
          <w:sz w:val="24"/>
          <w:szCs w:val="24"/>
        </w:rPr>
        <w:t xml:space="preserve">,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neneve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44 </w:t>
      </w:r>
      <w:proofErr w:type="spellStart"/>
      <w:r w:rsidRPr="00394DF6">
        <w:rPr>
          <w:rFonts w:ascii="Garamond" w:hAnsi="Garamond"/>
          <w:sz w:val="24"/>
          <w:szCs w:val="24"/>
        </w:rPr>
        <w:t>dhe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45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ligjit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nr.7815</w:t>
      </w:r>
      <w:proofErr w:type="spellEnd"/>
      <w:r w:rsidRPr="00394DF6">
        <w:rPr>
          <w:rFonts w:ascii="Garamond" w:hAnsi="Garamond"/>
          <w:sz w:val="24"/>
          <w:szCs w:val="24"/>
        </w:rPr>
        <w:t xml:space="preserve">, </w:t>
      </w:r>
      <w:proofErr w:type="spellStart"/>
      <w:r w:rsidRPr="00394DF6">
        <w:rPr>
          <w:rFonts w:ascii="Garamond" w:hAnsi="Garamond"/>
          <w:sz w:val="24"/>
          <w:szCs w:val="24"/>
        </w:rPr>
        <w:t>datë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20.4.1994, "</w:t>
      </w:r>
      <w:proofErr w:type="spellStart"/>
      <w:r w:rsidRPr="00394DF6">
        <w:rPr>
          <w:rFonts w:ascii="Garamond" w:hAnsi="Garamond"/>
          <w:sz w:val="24"/>
          <w:szCs w:val="24"/>
        </w:rPr>
        <w:t>Për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barnat</w:t>
      </w:r>
      <w:proofErr w:type="spellEnd"/>
      <w:r w:rsidRPr="00394DF6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394DF6">
        <w:rPr>
          <w:rFonts w:ascii="Garamond" w:hAnsi="Garamond"/>
          <w:sz w:val="24"/>
          <w:szCs w:val="24"/>
        </w:rPr>
        <w:t>propozimin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Pr="00394DF6">
        <w:rPr>
          <w:rFonts w:ascii="Garamond" w:hAnsi="Garamond"/>
          <w:sz w:val="24"/>
          <w:szCs w:val="24"/>
        </w:rPr>
        <w:t>ministrit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Shëndetësisë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, </w:t>
      </w:r>
      <w:proofErr w:type="spellStart"/>
      <w:r w:rsidRPr="00394DF6">
        <w:rPr>
          <w:rFonts w:ascii="Garamond" w:hAnsi="Garamond"/>
          <w:sz w:val="24"/>
          <w:szCs w:val="24"/>
        </w:rPr>
        <w:t>Këshilli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Ministrave</w:t>
      </w:r>
      <w:proofErr w:type="spellEnd"/>
    </w:p>
    <w:p w:rsidR="00DB6E1D" w:rsidRPr="00394DF6" w:rsidRDefault="00DB6E1D" w:rsidP="00DB6E1D">
      <w:pPr>
        <w:pStyle w:val="Paragrafi"/>
        <w:rPr>
          <w:rFonts w:ascii="Garamond" w:hAnsi="Garamond"/>
          <w:sz w:val="24"/>
          <w:szCs w:val="24"/>
        </w:rPr>
      </w:pPr>
    </w:p>
    <w:p w:rsidR="00DB6E1D" w:rsidRPr="00394DF6" w:rsidRDefault="00DB6E1D" w:rsidP="00DB6E1D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394DF6">
        <w:rPr>
          <w:rFonts w:ascii="Garamond" w:hAnsi="Garamond"/>
          <w:sz w:val="24"/>
          <w:szCs w:val="24"/>
        </w:rPr>
        <w:t>Vendosi</w:t>
      </w:r>
      <w:proofErr w:type="spellEnd"/>
      <w:r w:rsidRPr="00394DF6">
        <w:rPr>
          <w:rFonts w:ascii="Garamond" w:hAnsi="Garamond"/>
          <w:sz w:val="24"/>
          <w:szCs w:val="24"/>
        </w:rPr>
        <w:t>:</w:t>
      </w:r>
    </w:p>
    <w:p w:rsidR="00DB6E1D" w:rsidRPr="00394DF6" w:rsidRDefault="00DB6E1D" w:rsidP="00DB6E1D">
      <w:pPr>
        <w:pStyle w:val="Paragrafi"/>
        <w:rPr>
          <w:rFonts w:ascii="Garamond" w:hAnsi="Garamond"/>
          <w:sz w:val="24"/>
          <w:szCs w:val="24"/>
        </w:rPr>
      </w:pPr>
    </w:p>
    <w:p w:rsidR="008A1B40" w:rsidRPr="008A1B40" w:rsidRDefault="00DB6E1D" w:rsidP="008A1B40">
      <w:pPr>
        <w:pStyle w:val="Paragrafi"/>
        <w:rPr>
          <w:rFonts w:ascii="Garamond" w:hAnsi="Garamond"/>
          <w:i/>
          <w:sz w:val="24"/>
          <w:szCs w:val="24"/>
        </w:rPr>
      </w:pPr>
      <w:r w:rsidRPr="00394DF6">
        <w:rPr>
          <w:rFonts w:ascii="Garamond" w:hAnsi="Garamond"/>
          <w:sz w:val="24"/>
          <w:szCs w:val="24"/>
        </w:rPr>
        <w:t>1</w:t>
      </w:r>
      <w:r w:rsidRPr="008A1B40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Riorganizimin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Komisionit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të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Çmimeve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të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Barnave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pranë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Ministrisë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së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Shëndetësisë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i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cili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të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përbëhet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nga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kryetari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dhe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8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anëtarë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përfaqësues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1B40" w:rsidRPr="008A1B40">
        <w:rPr>
          <w:rFonts w:ascii="Garamond" w:hAnsi="Garamond"/>
          <w:i/>
          <w:sz w:val="24"/>
          <w:szCs w:val="24"/>
        </w:rPr>
        <w:t>nga</w:t>
      </w:r>
      <w:proofErr w:type="spellEnd"/>
      <w:r w:rsidR="008A1B40" w:rsidRPr="008A1B40">
        <w:rPr>
          <w:rFonts w:ascii="Garamond" w:hAnsi="Garamond"/>
          <w:i/>
          <w:sz w:val="24"/>
          <w:szCs w:val="24"/>
        </w:rPr>
        <w:t>:</w:t>
      </w:r>
    </w:p>
    <w:p w:rsidR="008A1B40" w:rsidRPr="008A1B40" w:rsidRDefault="008A1B40" w:rsidP="008A1B40">
      <w:pPr>
        <w:pStyle w:val="Paragrafi"/>
        <w:rPr>
          <w:rFonts w:ascii="Garamond" w:hAnsi="Garamond"/>
          <w:i/>
          <w:sz w:val="24"/>
          <w:szCs w:val="24"/>
        </w:rPr>
      </w:pPr>
      <w:r w:rsidRPr="008A1B4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8A1B40">
        <w:rPr>
          <w:rFonts w:ascii="Garamond" w:hAnsi="Garamond"/>
          <w:i/>
          <w:sz w:val="24"/>
          <w:szCs w:val="24"/>
        </w:rPr>
        <w:t>Ministria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A1B40">
        <w:rPr>
          <w:rFonts w:ascii="Garamond" w:hAnsi="Garamond"/>
          <w:i/>
          <w:sz w:val="24"/>
          <w:szCs w:val="24"/>
        </w:rPr>
        <w:t>Shëndetësisë</w:t>
      </w:r>
      <w:proofErr w:type="spellEnd"/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 xml:space="preserve">               </w:t>
      </w:r>
      <w:proofErr w:type="spellStart"/>
      <w:r w:rsidRPr="008A1B40">
        <w:rPr>
          <w:rFonts w:ascii="Garamond" w:hAnsi="Garamond"/>
          <w:i/>
          <w:sz w:val="24"/>
          <w:szCs w:val="24"/>
        </w:rPr>
        <w:t>kryetari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A1B40">
        <w:rPr>
          <w:rFonts w:ascii="Garamond" w:hAnsi="Garamond"/>
          <w:i/>
          <w:sz w:val="24"/>
          <w:szCs w:val="24"/>
        </w:rPr>
        <w:t>dhe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2 </w:t>
      </w:r>
      <w:proofErr w:type="spellStart"/>
      <w:r w:rsidRPr="008A1B40">
        <w:rPr>
          <w:rFonts w:ascii="Garamond" w:hAnsi="Garamond"/>
          <w:i/>
          <w:sz w:val="24"/>
          <w:szCs w:val="24"/>
        </w:rPr>
        <w:t>anëtarë</w:t>
      </w:r>
      <w:proofErr w:type="spellEnd"/>
      <w:r w:rsidRPr="008A1B40">
        <w:rPr>
          <w:rFonts w:ascii="Garamond" w:hAnsi="Garamond"/>
          <w:i/>
          <w:sz w:val="24"/>
          <w:szCs w:val="24"/>
        </w:rPr>
        <w:t>;</w:t>
      </w:r>
    </w:p>
    <w:p w:rsidR="008A1B40" w:rsidRPr="008A1B40" w:rsidRDefault="008A1B40" w:rsidP="008A1B40">
      <w:pPr>
        <w:pStyle w:val="Paragrafi"/>
        <w:rPr>
          <w:rFonts w:ascii="Garamond" w:hAnsi="Garamond"/>
          <w:i/>
          <w:sz w:val="24"/>
          <w:szCs w:val="24"/>
        </w:rPr>
      </w:pPr>
      <w:r w:rsidRPr="008A1B4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8A1B40">
        <w:rPr>
          <w:rFonts w:ascii="Garamond" w:hAnsi="Garamond"/>
          <w:i/>
          <w:sz w:val="24"/>
          <w:szCs w:val="24"/>
        </w:rPr>
        <w:t>Instituti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A1B40">
        <w:rPr>
          <w:rFonts w:ascii="Garamond" w:hAnsi="Garamond"/>
          <w:i/>
          <w:sz w:val="24"/>
          <w:szCs w:val="24"/>
        </w:rPr>
        <w:t>i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A1B40">
        <w:rPr>
          <w:rFonts w:ascii="Garamond" w:hAnsi="Garamond"/>
          <w:i/>
          <w:sz w:val="24"/>
          <w:szCs w:val="24"/>
        </w:rPr>
        <w:t>Sigurimeve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A1B40">
        <w:rPr>
          <w:rFonts w:ascii="Garamond" w:hAnsi="Garamond"/>
          <w:i/>
          <w:sz w:val="24"/>
          <w:szCs w:val="24"/>
        </w:rPr>
        <w:t>të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A1B40">
        <w:rPr>
          <w:rFonts w:ascii="Garamond" w:hAnsi="Garamond"/>
          <w:i/>
          <w:sz w:val="24"/>
          <w:szCs w:val="24"/>
        </w:rPr>
        <w:t>Kujdesit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A1B40">
        <w:rPr>
          <w:rFonts w:ascii="Garamond" w:hAnsi="Garamond"/>
          <w:i/>
          <w:sz w:val="24"/>
          <w:szCs w:val="24"/>
        </w:rPr>
        <w:t>Shëndetësor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</w:t>
      </w:r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  <w:t xml:space="preserve">      </w:t>
      </w:r>
      <w:r w:rsidRPr="008A1B40">
        <w:rPr>
          <w:rFonts w:ascii="Garamond" w:hAnsi="Garamond"/>
          <w:i/>
          <w:sz w:val="24"/>
          <w:szCs w:val="24"/>
        </w:rPr>
        <w:tab/>
        <w:t xml:space="preserve">       2 </w:t>
      </w:r>
      <w:proofErr w:type="spellStart"/>
      <w:r w:rsidRPr="008A1B40">
        <w:rPr>
          <w:rFonts w:ascii="Garamond" w:hAnsi="Garamond"/>
          <w:i/>
          <w:sz w:val="24"/>
          <w:szCs w:val="24"/>
        </w:rPr>
        <w:t>anëtarë</w:t>
      </w:r>
      <w:proofErr w:type="spellEnd"/>
      <w:r w:rsidRPr="008A1B40">
        <w:rPr>
          <w:rFonts w:ascii="Garamond" w:hAnsi="Garamond"/>
          <w:i/>
          <w:sz w:val="24"/>
          <w:szCs w:val="24"/>
        </w:rPr>
        <w:t>;</w:t>
      </w:r>
    </w:p>
    <w:p w:rsidR="008A1B40" w:rsidRPr="008A1B40" w:rsidRDefault="008A1B40" w:rsidP="008A1B40">
      <w:pPr>
        <w:pStyle w:val="Paragrafi"/>
        <w:rPr>
          <w:rFonts w:ascii="Garamond" w:hAnsi="Garamond"/>
          <w:i/>
          <w:sz w:val="24"/>
          <w:szCs w:val="24"/>
        </w:rPr>
      </w:pPr>
      <w:r w:rsidRPr="008A1B4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8A1B40">
        <w:rPr>
          <w:rFonts w:ascii="Garamond" w:hAnsi="Garamond"/>
          <w:i/>
          <w:sz w:val="24"/>
          <w:szCs w:val="24"/>
        </w:rPr>
        <w:t>Ministria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A1B40">
        <w:rPr>
          <w:rFonts w:ascii="Garamond" w:hAnsi="Garamond"/>
          <w:i/>
          <w:sz w:val="24"/>
          <w:szCs w:val="24"/>
        </w:rPr>
        <w:t>Financave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</w:t>
      </w:r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  <w:t xml:space="preserve">                 </w:t>
      </w:r>
      <w:r>
        <w:rPr>
          <w:rFonts w:ascii="Garamond" w:hAnsi="Garamond"/>
          <w:i/>
          <w:sz w:val="24"/>
          <w:szCs w:val="24"/>
        </w:rPr>
        <w:t xml:space="preserve"> </w:t>
      </w:r>
      <w:r w:rsidRPr="008A1B40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Pr="008A1B40">
        <w:rPr>
          <w:rFonts w:ascii="Garamond" w:hAnsi="Garamond"/>
          <w:i/>
          <w:sz w:val="24"/>
          <w:szCs w:val="24"/>
        </w:rPr>
        <w:t>anëtar</w:t>
      </w:r>
      <w:proofErr w:type="spellEnd"/>
      <w:r w:rsidRPr="008A1B40">
        <w:rPr>
          <w:rFonts w:ascii="Garamond" w:hAnsi="Garamond"/>
          <w:i/>
          <w:sz w:val="24"/>
          <w:szCs w:val="24"/>
        </w:rPr>
        <w:t>;</w:t>
      </w:r>
    </w:p>
    <w:p w:rsidR="008A1B40" w:rsidRPr="008A1B40" w:rsidRDefault="008A1B40" w:rsidP="008A1B40">
      <w:pPr>
        <w:pStyle w:val="Paragrafi"/>
        <w:rPr>
          <w:rFonts w:ascii="Garamond" w:hAnsi="Garamond"/>
          <w:i/>
          <w:sz w:val="24"/>
          <w:szCs w:val="24"/>
        </w:rPr>
      </w:pPr>
      <w:r w:rsidRPr="008A1B4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8A1B40">
        <w:rPr>
          <w:rFonts w:ascii="Garamond" w:hAnsi="Garamond"/>
          <w:i/>
          <w:sz w:val="24"/>
          <w:szCs w:val="24"/>
        </w:rPr>
        <w:t>Shoqata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A1B40">
        <w:rPr>
          <w:rFonts w:ascii="Garamond" w:hAnsi="Garamond"/>
          <w:i/>
          <w:sz w:val="24"/>
          <w:szCs w:val="24"/>
        </w:rPr>
        <w:t>Gr</w:t>
      </w:r>
      <w:r>
        <w:rPr>
          <w:rFonts w:ascii="Garamond" w:hAnsi="Garamond"/>
          <w:i/>
          <w:sz w:val="24"/>
          <w:szCs w:val="24"/>
        </w:rPr>
        <w:t>osistëve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Farmaceutikë</w:t>
      </w:r>
      <w:proofErr w:type="spellEnd"/>
      <w:r>
        <w:rPr>
          <w:rFonts w:ascii="Garamond" w:hAnsi="Garamond"/>
          <w:i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ab/>
        <w:t xml:space="preserve">      </w:t>
      </w:r>
      <w:r w:rsidRPr="008A1B40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Pr="008A1B40">
        <w:rPr>
          <w:rFonts w:ascii="Garamond" w:hAnsi="Garamond"/>
          <w:i/>
          <w:sz w:val="24"/>
          <w:szCs w:val="24"/>
        </w:rPr>
        <w:t>anëtar</w:t>
      </w:r>
      <w:proofErr w:type="spellEnd"/>
      <w:r w:rsidRPr="008A1B40">
        <w:rPr>
          <w:rFonts w:ascii="Garamond" w:hAnsi="Garamond"/>
          <w:i/>
          <w:sz w:val="24"/>
          <w:szCs w:val="24"/>
        </w:rPr>
        <w:t>;</w:t>
      </w:r>
    </w:p>
    <w:p w:rsidR="008A1B40" w:rsidRPr="008A1B40" w:rsidRDefault="008A1B40" w:rsidP="008A1B40">
      <w:pPr>
        <w:pStyle w:val="Paragrafi"/>
        <w:rPr>
          <w:rFonts w:ascii="Garamond" w:hAnsi="Garamond"/>
          <w:i/>
          <w:sz w:val="24"/>
          <w:szCs w:val="24"/>
        </w:rPr>
      </w:pPr>
      <w:r w:rsidRPr="008A1B4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8A1B40">
        <w:rPr>
          <w:rFonts w:ascii="Garamond" w:hAnsi="Garamond"/>
          <w:i/>
          <w:sz w:val="24"/>
          <w:szCs w:val="24"/>
        </w:rPr>
        <w:t>Urdhri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A1B40">
        <w:rPr>
          <w:rFonts w:ascii="Garamond" w:hAnsi="Garamond"/>
          <w:i/>
          <w:sz w:val="24"/>
          <w:szCs w:val="24"/>
        </w:rPr>
        <w:t>i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A1B40">
        <w:rPr>
          <w:rFonts w:ascii="Garamond" w:hAnsi="Garamond"/>
          <w:i/>
          <w:sz w:val="24"/>
          <w:szCs w:val="24"/>
        </w:rPr>
        <w:t>Farmacistëve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A1B40">
        <w:rPr>
          <w:rFonts w:ascii="Garamond" w:hAnsi="Garamond"/>
          <w:i/>
          <w:sz w:val="24"/>
          <w:szCs w:val="24"/>
        </w:rPr>
        <w:t>të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A1B40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  <w:t xml:space="preserve">                  1 </w:t>
      </w:r>
      <w:proofErr w:type="spellStart"/>
      <w:r w:rsidRPr="008A1B40">
        <w:rPr>
          <w:rFonts w:ascii="Garamond" w:hAnsi="Garamond"/>
          <w:i/>
          <w:sz w:val="24"/>
          <w:szCs w:val="24"/>
        </w:rPr>
        <w:t>anëtar</w:t>
      </w:r>
      <w:proofErr w:type="spellEnd"/>
      <w:r w:rsidRPr="008A1B40">
        <w:rPr>
          <w:rFonts w:ascii="Garamond" w:hAnsi="Garamond"/>
          <w:i/>
          <w:sz w:val="24"/>
          <w:szCs w:val="24"/>
        </w:rPr>
        <w:t>;</w:t>
      </w:r>
    </w:p>
    <w:p w:rsidR="008A1B40" w:rsidRPr="008A1B40" w:rsidRDefault="008A1B40" w:rsidP="008A1B40">
      <w:pPr>
        <w:pStyle w:val="Paragrafi"/>
        <w:rPr>
          <w:rFonts w:ascii="Garamond" w:hAnsi="Garamond"/>
          <w:i/>
          <w:sz w:val="24"/>
          <w:szCs w:val="24"/>
        </w:rPr>
      </w:pPr>
      <w:r w:rsidRPr="008A1B4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8A1B40">
        <w:rPr>
          <w:rFonts w:ascii="Garamond" w:hAnsi="Garamond"/>
          <w:i/>
          <w:sz w:val="24"/>
          <w:szCs w:val="24"/>
        </w:rPr>
        <w:t>Shoqata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A1B40">
        <w:rPr>
          <w:rFonts w:ascii="Garamond" w:hAnsi="Garamond"/>
          <w:i/>
          <w:sz w:val="24"/>
          <w:szCs w:val="24"/>
        </w:rPr>
        <w:t>Konsumatorëve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A1B40">
        <w:rPr>
          <w:rFonts w:ascii="Garamond" w:hAnsi="Garamond"/>
          <w:i/>
          <w:sz w:val="24"/>
          <w:szCs w:val="24"/>
        </w:rPr>
        <w:t>të</w:t>
      </w:r>
      <w:proofErr w:type="spellEnd"/>
      <w:r w:rsidRPr="008A1B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A1B40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</w:r>
      <w:r w:rsidRPr="008A1B40">
        <w:rPr>
          <w:rFonts w:ascii="Garamond" w:hAnsi="Garamond"/>
          <w:i/>
          <w:sz w:val="24"/>
          <w:szCs w:val="24"/>
        </w:rPr>
        <w:tab/>
        <w:t xml:space="preserve">       </w:t>
      </w:r>
      <w:r>
        <w:rPr>
          <w:rFonts w:ascii="Garamond" w:hAnsi="Garamond"/>
          <w:i/>
          <w:sz w:val="24"/>
          <w:szCs w:val="24"/>
        </w:rPr>
        <w:t xml:space="preserve">           </w:t>
      </w:r>
      <w:r w:rsidRPr="008A1B40">
        <w:rPr>
          <w:rFonts w:ascii="Garamond" w:hAnsi="Garamond"/>
          <w:i/>
          <w:sz w:val="24"/>
          <w:szCs w:val="24"/>
        </w:rPr>
        <w:t xml:space="preserve">1 </w:t>
      </w:r>
      <w:proofErr w:type="spellStart"/>
      <w:r w:rsidRPr="008A1B40">
        <w:rPr>
          <w:rFonts w:ascii="Garamond" w:hAnsi="Garamond"/>
          <w:i/>
          <w:sz w:val="24"/>
          <w:szCs w:val="24"/>
        </w:rPr>
        <w:t>anëtar</w:t>
      </w:r>
      <w:proofErr w:type="spellEnd"/>
      <w:r w:rsidRPr="008A1B40">
        <w:rPr>
          <w:rFonts w:ascii="Garamond" w:hAnsi="Garamond"/>
          <w:i/>
          <w:sz w:val="24"/>
          <w:szCs w:val="24"/>
        </w:rPr>
        <w:t>.</w:t>
      </w:r>
    </w:p>
    <w:p w:rsidR="00DB6E1D" w:rsidRDefault="008A1B40" w:rsidP="008A1B40">
      <w:pPr>
        <w:pStyle w:val="Paragraf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E102AF">
        <w:rPr>
          <w:rFonts w:ascii="Garamond" w:hAnsi="Garamond"/>
          <w:sz w:val="24"/>
          <w:szCs w:val="24"/>
        </w:rPr>
        <w:t>Drejtoria</w:t>
      </w:r>
      <w:proofErr w:type="spellEnd"/>
      <w:r w:rsidR="00E102AF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Farmaceutike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="00DB6E1D" w:rsidRPr="00394DF6">
        <w:rPr>
          <w:rFonts w:ascii="Garamond" w:hAnsi="Garamond"/>
          <w:sz w:val="24"/>
          <w:szCs w:val="24"/>
        </w:rPr>
        <w:t>Ministrisë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së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Shëndetësisë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mbledh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dhe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përpunon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informacionin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për </w:t>
      </w:r>
      <w:proofErr w:type="spellStart"/>
      <w:r w:rsidR="00DB6E1D" w:rsidRPr="00394DF6">
        <w:rPr>
          <w:rFonts w:ascii="Garamond" w:hAnsi="Garamond"/>
          <w:sz w:val="24"/>
          <w:szCs w:val="24"/>
        </w:rPr>
        <w:t>çmimet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="00DB6E1D" w:rsidRPr="00394DF6">
        <w:rPr>
          <w:rFonts w:ascii="Garamond" w:hAnsi="Garamond"/>
          <w:sz w:val="24"/>
          <w:szCs w:val="24"/>
        </w:rPr>
        <w:t>barnave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të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fabrikuara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në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vend </w:t>
      </w:r>
      <w:proofErr w:type="spellStart"/>
      <w:r w:rsidR="00DB6E1D" w:rsidRPr="00394DF6">
        <w:rPr>
          <w:rFonts w:ascii="Garamond" w:hAnsi="Garamond"/>
          <w:sz w:val="24"/>
          <w:szCs w:val="24"/>
        </w:rPr>
        <w:t>dhe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ato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të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importuara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dhe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ia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përcjell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Komisionit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të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Çmimeve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të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Barnave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. </w:t>
      </w:r>
      <w:proofErr w:type="spellStart"/>
      <w:r w:rsidR="00DB6E1D" w:rsidRPr="00394DF6">
        <w:rPr>
          <w:rFonts w:ascii="Garamond" w:hAnsi="Garamond"/>
          <w:sz w:val="24"/>
          <w:szCs w:val="24"/>
        </w:rPr>
        <w:t>Ky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i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fundit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ngarkon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Institutin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="00DB6E1D" w:rsidRPr="00394DF6">
        <w:rPr>
          <w:rFonts w:ascii="Garamond" w:hAnsi="Garamond"/>
          <w:sz w:val="24"/>
          <w:szCs w:val="24"/>
        </w:rPr>
        <w:t>Sigurimeve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të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Kujdesit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Shëndetësor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për </w:t>
      </w:r>
      <w:proofErr w:type="spellStart"/>
      <w:r w:rsidR="00DB6E1D" w:rsidRPr="00394DF6">
        <w:rPr>
          <w:rFonts w:ascii="Garamond" w:hAnsi="Garamond"/>
          <w:sz w:val="24"/>
          <w:szCs w:val="24"/>
        </w:rPr>
        <w:t>hartimin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="00DB6E1D" w:rsidRPr="00394DF6">
        <w:rPr>
          <w:rFonts w:ascii="Garamond" w:hAnsi="Garamond"/>
          <w:sz w:val="24"/>
          <w:szCs w:val="24"/>
        </w:rPr>
        <w:t>projektit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të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çmimeve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referencë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. </w:t>
      </w:r>
      <w:proofErr w:type="spellStart"/>
      <w:r w:rsidR="00DB6E1D" w:rsidRPr="00394DF6">
        <w:rPr>
          <w:rFonts w:ascii="Garamond" w:hAnsi="Garamond"/>
          <w:sz w:val="24"/>
          <w:szCs w:val="24"/>
        </w:rPr>
        <w:t>Mosdhënia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="00DB6E1D" w:rsidRPr="00394DF6">
        <w:rPr>
          <w:rFonts w:ascii="Garamond" w:hAnsi="Garamond"/>
          <w:sz w:val="24"/>
          <w:szCs w:val="24"/>
        </w:rPr>
        <w:t>informacionit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për </w:t>
      </w:r>
      <w:proofErr w:type="spellStart"/>
      <w:r w:rsidR="00DB6E1D" w:rsidRPr="00394DF6">
        <w:rPr>
          <w:rFonts w:ascii="Garamond" w:hAnsi="Garamond"/>
          <w:sz w:val="24"/>
          <w:szCs w:val="24"/>
        </w:rPr>
        <w:t>çmimet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="00DB6E1D" w:rsidRPr="00394DF6">
        <w:rPr>
          <w:rFonts w:ascii="Garamond" w:hAnsi="Garamond"/>
          <w:sz w:val="24"/>
          <w:szCs w:val="24"/>
        </w:rPr>
        <w:t>barnave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shoqërohet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me </w:t>
      </w:r>
      <w:proofErr w:type="spellStart"/>
      <w:r w:rsidR="00DB6E1D" w:rsidRPr="00394DF6">
        <w:rPr>
          <w:rFonts w:ascii="Garamond" w:hAnsi="Garamond"/>
          <w:sz w:val="24"/>
          <w:szCs w:val="24"/>
        </w:rPr>
        <w:t>sanksione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ndaj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fabrikuesve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apo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importuesve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, </w:t>
      </w:r>
      <w:proofErr w:type="spellStart"/>
      <w:r w:rsidR="00DB6E1D" w:rsidRPr="00394DF6">
        <w:rPr>
          <w:rFonts w:ascii="Garamond" w:hAnsi="Garamond"/>
          <w:sz w:val="24"/>
          <w:szCs w:val="24"/>
        </w:rPr>
        <w:t>të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parashikuara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në</w:t>
      </w:r>
      <w:proofErr w:type="spellEnd"/>
      <w:r w:rsidR="00DB6E1D"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="00DB6E1D" w:rsidRPr="00394DF6">
        <w:rPr>
          <w:rFonts w:ascii="Garamond" w:hAnsi="Garamond"/>
          <w:sz w:val="24"/>
          <w:szCs w:val="24"/>
        </w:rPr>
        <w:t>ligj</w:t>
      </w:r>
      <w:proofErr w:type="spellEnd"/>
      <w:r w:rsidR="00DB6E1D" w:rsidRPr="00394DF6">
        <w:rPr>
          <w:rFonts w:ascii="Garamond" w:hAnsi="Garamond"/>
          <w:sz w:val="24"/>
          <w:szCs w:val="24"/>
        </w:rPr>
        <w:t>.</w:t>
      </w:r>
    </w:p>
    <w:p w:rsidR="005E5DCA" w:rsidRPr="005E5DCA" w:rsidRDefault="005E5DCA" w:rsidP="008A1B40">
      <w:pPr>
        <w:pStyle w:val="Paragrafi"/>
        <w:rPr>
          <w:rFonts w:ascii="Garamond" w:hAnsi="Garamond"/>
          <w:i/>
          <w:sz w:val="24"/>
          <w:szCs w:val="24"/>
        </w:rPr>
      </w:pPr>
      <w:r w:rsidRPr="005E5DCA">
        <w:rPr>
          <w:rFonts w:ascii="Garamond" w:hAnsi="Garamond"/>
          <w:i/>
          <w:sz w:val="24"/>
          <w:szCs w:val="24"/>
        </w:rPr>
        <w:t xml:space="preserve">2/1. </w:t>
      </w:r>
      <w:proofErr w:type="spellStart"/>
      <w:r w:rsidRPr="005E5DCA">
        <w:rPr>
          <w:rFonts w:ascii="Garamond" w:hAnsi="Garamond"/>
          <w:i/>
          <w:sz w:val="24"/>
          <w:szCs w:val="24"/>
        </w:rPr>
        <w:t>ISKSH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-ja </w:t>
      </w:r>
      <w:proofErr w:type="spellStart"/>
      <w:r w:rsidRPr="005E5DCA">
        <w:rPr>
          <w:rFonts w:ascii="Garamond" w:hAnsi="Garamond"/>
          <w:i/>
          <w:sz w:val="24"/>
          <w:szCs w:val="24"/>
        </w:rPr>
        <w:t>mbledh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E5DCA">
        <w:rPr>
          <w:rFonts w:ascii="Garamond" w:hAnsi="Garamond"/>
          <w:i/>
          <w:sz w:val="24"/>
          <w:szCs w:val="24"/>
        </w:rPr>
        <w:t>dhe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E5DCA">
        <w:rPr>
          <w:rFonts w:ascii="Garamond" w:hAnsi="Garamond"/>
          <w:i/>
          <w:sz w:val="24"/>
          <w:szCs w:val="24"/>
        </w:rPr>
        <w:t>përpunon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E5DCA">
        <w:rPr>
          <w:rFonts w:ascii="Garamond" w:hAnsi="Garamond"/>
          <w:i/>
          <w:sz w:val="24"/>
          <w:szCs w:val="24"/>
        </w:rPr>
        <w:t>çmimet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E5DCA">
        <w:rPr>
          <w:rFonts w:ascii="Garamond" w:hAnsi="Garamond"/>
          <w:i/>
          <w:sz w:val="24"/>
          <w:szCs w:val="24"/>
        </w:rPr>
        <w:t>barnave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E5DCA">
        <w:rPr>
          <w:rFonts w:ascii="Garamond" w:hAnsi="Garamond"/>
          <w:i/>
          <w:sz w:val="24"/>
          <w:szCs w:val="24"/>
        </w:rPr>
        <w:t>që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E5DCA">
        <w:rPr>
          <w:rFonts w:ascii="Garamond" w:hAnsi="Garamond"/>
          <w:i/>
          <w:sz w:val="24"/>
          <w:szCs w:val="24"/>
        </w:rPr>
        <w:t>rimbursohen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E5DCA">
        <w:rPr>
          <w:rFonts w:ascii="Garamond" w:hAnsi="Garamond"/>
          <w:i/>
          <w:sz w:val="24"/>
          <w:szCs w:val="24"/>
        </w:rPr>
        <w:t>të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E5DCA">
        <w:rPr>
          <w:rFonts w:ascii="Garamond" w:hAnsi="Garamond"/>
          <w:i/>
          <w:sz w:val="24"/>
          <w:szCs w:val="24"/>
        </w:rPr>
        <w:t>cilat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E5DCA">
        <w:rPr>
          <w:rFonts w:ascii="Garamond" w:hAnsi="Garamond"/>
          <w:i/>
          <w:sz w:val="24"/>
          <w:szCs w:val="24"/>
        </w:rPr>
        <w:t>ia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E5DCA">
        <w:rPr>
          <w:rFonts w:ascii="Garamond" w:hAnsi="Garamond"/>
          <w:i/>
          <w:sz w:val="24"/>
          <w:szCs w:val="24"/>
        </w:rPr>
        <w:t>paraqet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E5DCA">
        <w:rPr>
          <w:rFonts w:ascii="Garamond" w:hAnsi="Garamond"/>
          <w:i/>
          <w:sz w:val="24"/>
          <w:szCs w:val="24"/>
        </w:rPr>
        <w:t>Komisionit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E5DCA">
        <w:rPr>
          <w:rFonts w:ascii="Garamond" w:hAnsi="Garamond"/>
          <w:i/>
          <w:sz w:val="24"/>
          <w:szCs w:val="24"/>
        </w:rPr>
        <w:t>të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E5DCA">
        <w:rPr>
          <w:rFonts w:ascii="Garamond" w:hAnsi="Garamond"/>
          <w:i/>
          <w:sz w:val="24"/>
          <w:szCs w:val="24"/>
        </w:rPr>
        <w:t>Çmimeve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E5DCA">
        <w:rPr>
          <w:rFonts w:ascii="Garamond" w:hAnsi="Garamond"/>
          <w:i/>
          <w:sz w:val="24"/>
          <w:szCs w:val="24"/>
        </w:rPr>
        <w:t>të</w:t>
      </w:r>
      <w:proofErr w:type="spellEnd"/>
      <w:r w:rsidRPr="005E5DC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E5DCA">
        <w:rPr>
          <w:rFonts w:ascii="Garamond" w:hAnsi="Garamond"/>
          <w:i/>
          <w:sz w:val="24"/>
          <w:szCs w:val="24"/>
        </w:rPr>
        <w:t>Barnave</w:t>
      </w:r>
      <w:proofErr w:type="spellEnd"/>
      <w:r w:rsidRPr="005E5DCA">
        <w:rPr>
          <w:rFonts w:ascii="Garamond" w:hAnsi="Garamond"/>
          <w:i/>
          <w:sz w:val="24"/>
          <w:szCs w:val="24"/>
        </w:rPr>
        <w:t>.</w:t>
      </w:r>
    </w:p>
    <w:p w:rsidR="00DB6E1D" w:rsidRPr="00394DF6" w:rsidRDefault="00DB6E1D" w:rsidP="00DB6E1D">
      <w:pPr>
        <w:pStyle w:val="Paragrafi"/>
        <w:rPr>
          <w:rFonts w:ascii="Garamond" w:hAnsi="Garamond"/>
          <w:sz w:val="24"/>
          <w:szCs w:val="24"/>
        </w:rPr>
      </w:pPr>
      <w:r w:rsidRPr="00394DF6">
        <w:rPr>
          <w:rFonts w:ascii="Garamond" w:hAnsi="Garamond"/>
          <w:sz w:val="24"/>
          <w:szCs w:val="24"/>
        </w:rPr>
        <w:t xml:space="preserve">3. </w:t>
      </w:r>
      <w:proofErr w:type="spellStart"/>
      <w:r w:rsidRPr="00394DF6">
        <w:rPr>
          <w:rFonts w:ascii="Garamond" w:hAnsi="Garamond"/>
          <w:sz w:val="24"/>
          <w:szCs w:val="24"/>
        </w:rPr>
        <w:t>Komisioni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Çmimeve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Barnave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mbi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bazën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Pr="00394DF6">
        <w:rPr>
          <w:rFonts w:ascii="Garamond" w:hAnsi="Garamond"/>
          <w:sz w:val="24"/>
          <w:szCs w:val="24"/>
        </w:rPr>
        <w:t>listës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barnave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që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rimbursohen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nga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Sigurimet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Shëndetësore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dhe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çmimeve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referencë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paraqitura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nga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Instituti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Sigurimeve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Kujdesit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Shëndetësor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diskuton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projektin</w:t>
      </w:r>
      <w:proofErr w:type="spellEnd"/>
      <w:r w:rsidRPr="00394DF6">
        <w:rPr>
          <w:rFonts w:ascii="Garamond" w:hAnsi="Garamond"/>
          <w:sz w:val="24"/>
          <w:szCs w:val="24"/>
        </w:rPr>
        <w:t xml:space="preserve">, </w:t>
      </w:r>
      <w:proofErr w:type="spellStart"/>
      <w:r w:rsidRPr="00394DF6">
        <w:rPr>
          <w:rFonts w:ascii="Garamond" w:hAnsi="Garamond"/>
          <w:sz w:val="24"/>
          <w:szCs w:val="24"/>
        </w:rPr>
        <w:t>negocion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394DF6">
        <w:rPr>
          <w:rFonts w:ascii="Garamond" w:hAnsi="Garamond"/>
          <w:sz w:val="24"/>
          <w:szCs w:val="24"/>
        </w:rPr>
        <w:t>çmimet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Pr="00394DF6">
        <w:rPr>
          <w:rFonts w:ascii="Garamond" w:hAnsi="Garamond"/>
          <w:sz w:val="24"/>
          <w:szCs w:val="24"/>
        </w:rPr>
        <w:t>paraqitura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dhe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propozon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Këshillit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Ministrave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394DF6">
        <w:rPr>
          <w:rFonts w:ascii="Garamond" w:hAnsi="Garamond"/>
          <w:sz w:val="24"/>
          <w:szCs w:val="24"/>
        </w:rPr>
        <w:t>miratim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strukturën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Pr="00394DF6">
        <w:rPr>
          <w:rFonts w:ascii="Garamond" w:hAnsi="Garamond"/>
          <w:sz w:val="24"/>
          <w:szCs w:val="24"/>
        </w:rPr>
        <w:t>çmimeve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brenda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tremujorit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parë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çdo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viti</w:t>
      </w:r>
      <w:proofErr w:type="spellEnd"/>
      <w:r w:rsidRPr="00394DF6">
        <w:rPr>
          <w:rFonts w:ascii="Garamond" w:hAnsi="Garamond"/>
          <w:sz w:val="24"/>
          <w:szCs w:val="24"/>
        </w:rPr>
        <w:t>.</w:t>
      </w:r>
    </w:p>
    <w:p w:rsidR="00DB6E1D" w:rsidRPr="00394DF6" w:rsidRDefault="00DB6E1D" w:rsidP="00DB6E1D">
      <w:pPr>
        <w:pStyle w:val="Paragrafi"/>
        <w:rPr>
          <w:rFonts w:ascii="Garamond" w:hAnsi="Garamond"/>
          <w:sz w:val="24"/>
          <w:szCs w:val="24"/>
        </w:rPr>
      </w:pPr>
      <w:r w:rsidRPr="00394DF6">
        <w:rPr>
          <w:rFonts w:ascii="Garamond" w:hAnsi="Garamond"/>
          <w:sz w:val="24"/>
          <w:szCs w:val="24"/>
        </w:rPr>
        <w:t xml:space="preserve">4. </w:t>
      </w:r>
      <w:proofErr w:type="spellStart"/>
      <w:r w:rsidRPr="00394DF6">
        <w:rPr>
          <w:rFonts w:ascii="Garamond" w:hAnsi="Garamond"/>
          <w:sz w:val="24"/>
          <w:szCs w:val="24"/>
        </w:rPr>
        <w:t>Çmimet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Pr="00394DF6">
        <w:rPr>
          <w:rFonts w:ascii="Garamond" w:hAnsi="Garamond"/>
          <w:sz w:val="24"/>
          <w:szCs w:val="24"/>
        </w:rPr>
        <w:t>miratuara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barnave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që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rimbursohen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nga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sigurimet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shëndetësore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janë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vlefshme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394DF6">
        <w:rPr>
          <w:rFonts w:ascii="Garamond" w:hAnsi="Garamond"/>
          <w:sz w:val="24"/>
          <w:szCs w:val="24"/>
        </w:rPr>
        <w:t>një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vit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. </w:t>
      </w:r>
      <w:proofErr w:type="spellStart"/>
      <w:r w:rsidRPr="00394DF6">
        <w:rPr>
          <w:rFonts w:ascii="Garamond" w:hAnsi="Garamond"/>
          <w:sz w:val="24"/>
          <w:szCs w:val="24"/>
        </w:rPr>
        <w:t>Ndryshimi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tyre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nuk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mund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bëhet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më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shpesh</w:t>
      </w:r>
      <w:proofErr w:type="spellEnd"/>
      <w:r w:rsidRPr="00394DF6">
        <w:rPr>
          <w:rFonts w:ascii="Garamond" w:hAnsi="Garamond"/>
          <w:sz w:val="24"/>
          <w:szCs w:val="24"/>
        </w:rPr>
        <w:t xml:space="preserve"> se </w:t>
      </w:r>
      <w:proofErr w:type="spellStart"/>
      <w:r w:rsidRPr="00394DF6">
        <w:rPr>
          <w:rFonts w:ascii="Garamond" w:hAnsi="Garamond"/>
          <w:sz w:val="24"/>
          <w:szCs w:val="24"/>
        </w:rPr>
        <w:t>një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herë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gjashtë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muaj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dhe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vetëm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kur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kushtet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ekonomike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fabrikuesve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vendas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apo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huaj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ndryshojnë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, </w:t>
      </w:r>
      <w:proofErr w:type="spellStart"/>
      <w:r w:rsidRPr="00394DF6">
        <w:rPr>
          <w:rFonts w:ascii="Garamond" w:hAnsi="Garamond"/>
          <w:sz w:val="24"/>
          <w:szCs w:val="24"/>
        </w:rPr>
        <w:t>apo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kur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ndryshon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përbërja</w:t>
      </w:r>
      <w:proofErr w:type="spellEnd"/>
      <w:r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Pr="00394DF6">
        <w:rPr>
          <w:rFonts w:ascii="Garamond" w:hAnsi="Garamond"/>
          <w:sz w:val="24"/>
          <w:szCs w:val="24"/>
        </w:rPr>
        <w:t>listës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barnave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që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rimbursohen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nga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Sigurimet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Shëndetësore</w:t>
      </w:r>
      <w:proofErr w:type="spellEnd"/>
      <w:r w:rsidRPr="00394DF6">
        <w:rPr>
          <w:rFonts w:ascii="Garamond" w:hAnsi="Garamond"/>
          <w:sz w:val="24"/>
          <w:szCs w:val="24"/>
        </w:rPr>
        <w:t xml:space="preserve">, </w:t>
      </w:r>
      <w:proofErr w:type="spellStart"/>
      <w:r w:rsidRPr="00394DF6">
        <w:rPr>
          <w:rFonts w:ascii="Garamond" w:hAnsi="Garamond"/>
          <w:sz w:val="24"/>
          <w:szCs w:val="24"/>
        </w:rPr>
        <w:t>mbi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bazën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Pr="00394DF6">
        <w:rPr>
          <w:rFonts w:ascii="Garamond" w:hAnsi="Garamond"/>
          <w:sz w:val="24"/>
          <w:szCs w:val="24"/>
        </w:rPr>
        <w:t>informacionit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hollësishëm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paraqitur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nga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fabrikuesit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Komisionit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Çmimeve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Barnave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. </w:t>
      </w:r>
      <w:proofErr w:type="spellStart"/>
      <w:r w:rsidRPr="00394DF6">
        <w:rPr>
          <w:rFonts w:ascii="Garamond" w:hAnsi="Garamond"/>
          <w:sz w:val="24"/>
          <w:szCs w:val="24"/>
        </w:rPr>
        <w:t>Çdo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ndryshim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çmimeve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do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miratohet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me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njëjtën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procedurë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. </w:t>
      </w:r>
      <w:proofErr w:type="spellStart"/>
      <w:r w:rsidRPr="00394DF6">
        <w:rPr>
          <w:rFonts w:ascii="Garamond" w:hAnsi="Garamond"/>
          <w:sz w:val="24"/>
          <w:szCs w:val="24"/>
        </w:rPr>
        <w:t>Fabrikuesit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vendas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apo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huaj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apo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importuesit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do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njoftohen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394DF6">
        <w:rPr>
          <w:rFonts w:ascii="Garamond" w:hAnsi="Garamond"/>
          <w:sz w:val="24"/>
          <w:szCs w:val="24"/>
        </w:rPr>
        <w:t>nevojat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394DF6">
        <w:rPr>
          <w:rFonts w:ascii="Garamond" w:hAnsi="Garamond"/>
          <w:sz w:val="24"/>
          <w:szCs w:val="24"/>
        </w:rPr>
        <w:t>informacion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shtesë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ashtu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dhe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394DF6">
        <w:rPr>
          <w:rFonts w:ascii="Garamond" w:hAnsi="Garamond"/>
          <w:sz w:val="24"/>
          <w:szCs w:val="24"/>
        </w:rPr>
        <w:t>vendimin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Pr="00394DF6">
        <w:rPr>
          <w:rFonts w:ascii="Garamond" w:hAnsi="Garamond"/>
          <w:sz w:val="24"/>
          <w:szCs w:val="24"/>
        </w:rPr>
        <w:t>mosndryshimit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çmimit</w:t>
      </w:r>
      <w:proofErr w:type="spellEnd"/>
      <w:r w:rsidRPr="00394DF6">
        <w:rPr>
          <w:rFonts w:ascii="Garamond" w:hAnsi="Garamond"/>
          <w:sz w:val="24"/>
          <w:szCs w:val="24"/>
        </w:rPr>
        <w:t>.</w:t>
      </w:r>
    </w:p>
    <w:p w:rsidR="00DB6E1D" w:rsidRPr="00394DF6" w:rsidRDefault="00DB6E1D" w:rsidP="00DB6E1D">
      <w:pPr>
        <w:pStyle w:val="Paragrafi"/>
        <w:rPr>
          <w:rFonts w:ascii="Garamond" w:hAnsi="Garamond"/>
          <w:sz w:val="24"/>
          <w:szCs w:val="24"/>
        </w:rPr>
      </w:pPr>
      <w:r w:rsidRPr="00394DF6">
        <w:rPr>
          <w:rFonts w:ascii="Garamond" w:hAnsi="Garamond"/>
          <w:sz w:val="24"/>
          <w:szCs w:val="24"/>
        </w:rPr>
        <w:t xml:space="preserve">5. </w:t>
      </w:r>
      <w:proofErr w:type="spellStart"/>
      <w:r w:rsidRPr="00394DF6">
        <w:rPr>
          <w:rFonts w:ascii="Garamond" w:hAnsi="Garamond"/>
          <w:sz w:val="24"/>
          <w:szCs w:val="24"/>
        </w:rPr>
        <w:t>Komisioni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Çmimeve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Barnave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organizon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studimin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Pr="00394DF6">
        <w:rPr>
          <w:rFonts w:ascii="Garamond" w:hAnsi="Garamond"/>
          <w:sz w:val="24"/>
          <w:szCs w:val="24"/>
        </w:rPr>
        <w:t>marzheve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fabrikimit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dhe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tregtimit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dhe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propozon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Këshillit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Ministrave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394DF6">
        <w:rPr>
          <w:rFonts w:ascii="Garamond" w:hAnsi="Garamond"/>
          <w:sz w:val="24"/>
          <w:szCs w:val="24"/>
        </w:rPr>
        <w:t>caktimin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e </w:t>
      </w:r>
      <w:proofErr w:type="spellStart"/>
      <w:r w:rsidRPr="00394DF6">
        <w:rPr>
          <w:rFonts w:ascii="Garamond" w:hAnsi="Garamond"/>
          <w:sz w:val="24"/>
          <w:szCs w:val="24"/>
        </w:rPr>
        <w:t>tyre</w:t>
      </w:r>
      <w:proofErr w:type="spellEnd"/>
      <w:r w:rsidRPr="00394DF6">
        <w:rPr>
          <w:rFonts w:ascii="Garamond" w:hAnsi="Garamond"/>
          <w:sz w:val="24"/>
          <w:szCs w:val="24"/>
        </w:rPr>
        <w:t>.</w:t>
      </w:r>
    </w:p>
    <w:p w:rsidR="00DB6E1D" w:rsidRPr="00394DF6" w:rsidRDefault="00DB6E1D" w:rsidP="00DB6E1D">
      <w:pPr>
        <w:pStyle w:val="Paragrafi"/>
        <w:rPr>
          <w:rFonts w:ascii="Garamond" w:hAnsi="Garamond"/>
          <w:sz w:val="24"/>
          <w:szCs w:val="24"/>
        </w:rPr>
      </w:pPr>
      <w:r w:rsidRPr="00394DF6">
        <w:rPr>
          <w:rFonts w:ascii="Garamond" w:hAnsi="Garamond"/>
          <w:sz w:val="24"/>
          <w:szCs w:val="24"/>
        </w:rPr>
        <w:t xml:space="preserve">6. </w:t>
      </w:r>
      <w:proofErr w:type="spellStart"/>
      <w:r w:rsidRPr="00394DF6">
        <w:rPr>
          <w:rFonts w:ascii="Garamond" w:hAnsi="Garamond"/>
          <w:sz w:val="24"/>
          <w:szCs w:val="24"/>
        </w:rPr>
        <w:t>Çdo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anëtar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Komisionit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Çmimeve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të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Barnave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shpërblehet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me 2 000 </w:t>
      </w:r>
      <w:proofErr w:type="spellStart"/>
      <w:r w:rsidRPr="00394DF6">
        <w:rPr>
          <w:rFonts w:ascii="Garamond" w:hAnsi="Garamond"/>
          <w:sz w:val="24"/>
          <w:szCs w:val="24"/>
        </w:rPr>
        <w:t>lekë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nga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buxheti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Ministrisë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Shëndetësisë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394DF6">
        <w:rPr>
          <w:rFonts w:ascii="Garamond" w:hAnsi="Garamond"/>
          <w:sz w:val="24"/>
          <w:szCs w:val="24"/>
        </w:rPr>
        <w:t>çdo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pjesëmarrje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mbledhje</w:t>
      </w:r>
      <w:proofErr w:type="spellEnd"/>
      <w:r w:rsidRPr="00394DF6">
        <w:rPr>
          <w:rFonts w:ascii="Garamond" w:hAnsi="Garamond"/>
          <w:sz w:val="24"/>
          <w:szCs w:val="24"/>
        </w:rPr>
        <w:t xml:space="preserve">, </w:t>
      </w:r>
      <w:proofErr w:type="spellStart"/>
      <w:r w:rsidRPr="00394DF6">
        <w:rPr>
          <w:rFonts w:ascii="Garamond" w:hAnsi="Garamond"/>
          <w:sz w:val="24"/>
          <w:szCs w:val="24"/>
        </w:rPr>
        <w:t>por</w:t>
      </w:r>
      <w:proofErr w:type="spellEnd"/>
      <w:r w:rsidRPr="00394DF6">
        <w:rPr>
          <w:rFonts w:ascii="Garamond" w:hAnsi="Garamond"/>
          <w:sz w:val="24"/>
          <w:szCs w:val="24"/>
        </w:rPr>
        <w:t xml:space="preserve"> jo </w:t>
      </w:r>
      <w:proofErr w:type="spellStart"/>
      <w:r w:rsidRPr="00394DF6">
        <w:rPr>
          <w:rFonts w:ascii="Garamond" w:hAnsi="Garamond"/>
          <w:sz w:val="24"/>
          <w:szCs w:val="24"/>
        </w:rPr>
        <w:t>më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shumë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se </w:t>
      </w:r>
      <w:proofErr w:type="spellStart"/>
      <w:r w:rsidRPr="00394DF6">
        <w:rPr>
          <w:rFonts w:ascii="Garamond" w:hAnsi="Garamond"/>
          <w:sz w:val="24"/>
          <w:szCs w:val="24"/>
        </w:rPr>
        <w:t>një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herë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muaj</w:t>
      </w:r>
      <w:proofErr w:type="spellEnd"/>
      <w:r w:rsidRPr="00394DF6">
        <w:rPr>
          <w:rFonts w:ascii="Garamond" w:hAnsi="Garamond"/>
          <w:sz w:val="24"/>
          <w:szCs w:val="24"/>
        </w:rPr>
        <w:t>.</w:t>
      </w:r>
    </w:p>
    <w:p w:rsidR="00DB6E1D" w:rsidRPr="002B70AF" w:rsidRDefault="00DB6E1D" w:rsidP="00DB6E1D">
      <w:pPr>
        <w:pStyle w:val="Paragrafi"/>
        <w:rPr>
          <w:rFonts w:ascii="Garamond" w:hAnsi="Garamond"/>
          <w:sz w:val="24"/>
          <w:szCs w:val="24"/>
        </w:rPr>
      </w:pPr>
      <w:r w:rsidRPr="00394DF6">
        <w:rPr>
          <w:rFonts w:ascii="Garamond" w:hAnsi="Garamond"/>
          <w:sz w:val="24"/>
          <w:szCs w:val="24"/>
        </w:rPr>
        <w:t xml:space="preserve">7. </w:t>
      </w:r>
      <w:proofErr w:type="spellStart"/>
      <w:r w:rsidRPr="002B70AF">
        <w:rPr>
          <w:rFonts w:ascii="Garamond" w:hAnsi="Garamond"/>
          <w:sz w:val="24"/>
          <w:szCs w:val="24"/>
        </w:rPr>
        <w:t>Vendimi</w:t>
      </w:r>
      <w:proofErr w:type="spellEnd"/>
      <w:r w:rsidRPr="002B70AF">
        <w:rPr>
          <w:rFonts w:ascii="Garamond" w:hAnsi="Garamond"/>
          <w:sz w:val="24"/>
          <w:szCs w:val="24"/>
        </w:rPr>
        <w:t xml:space="preserve"> </w:t>
      </w:r>
      <w:proofErr w:type="spellStart"/>
      <w:r w:rsidRPr="002B70AF">
        <w:rPr>
          <w:rFonts w:ascii="Garamond" w:hAnsi="Garamond"/>
          <w:sz w:val="24"/>
          <w:szCs w:val="24"/>
        </w:rPr>
        <w:t>nr</w:t>
      </w:r>
      <w:proofErr w:type="spellEnd"/>
      <w:r w:rsidRPr="002B70AF">
        <w:rPr>
          <w:rFonts w:ascii="Garamond" w:hAnsi="Garamond"/>
          <w:sz w:val="24"/>
          <w:szCs w:val="24"/>
        </w:rPr>
        <w:t>.</w:t>
      </w:r>
      <w:r w:rsidR="00E102AF" w:rsidRPr="002B70AF">
        <w:rPr>
          <w:rFonts w:ascii="Garamond" w:hAnsi="Garamond"/>
          <w:sz w:val="24"/>
          <w:szCs w:val="24"/>
        </w:rPr>
        <w:t xml:space="preserve"> </w:t>
      </w:r>
      <w:r w:rsidRPr="002B70AF">
        <w:rPr>
          <w:rFonts w:ascii="Garamond" w:hAnsi="Garamond"/>
          <w:sz w:val="24"/>
          <w:szCs w:val="24"/>
        </w:rPr>
        <w:t xml:space="preserve">311, </w:t>
      </w:r>
      <w:proofErr w:type="spellStart"/>
      <w:r w:rsidRPr="002B70AF">
        <w:rPr>
          <w:rFonts w:ascii="Garamond" w:hAnsi="Garamond"/>
          <w:sz w:val="24"/>
          <w:szCs w:val="24"/>
        </w:rPr>
        <w:t>datë</w:t>
      </w:r>
      <w:proofErr w:type="spellEnd"/>
      <w:r w:rsidRPr="002B70AF">
        <w:rPr>
          <w:rFonts w:ascii="Garamond" w:hAnsi="Garamond"/>
          <w:sz w:val="24"/>
          <w:szCs w:val="24"/>
        </w:rPr>
        <w:t xml:space="preserve"> 6.5.1996, </w:t>
      </w:r>
      <w:proofErr w:type="spellStart"/>
      <w:r w:rsidRPr="002B70AF">
        <w:rPr>
          <w:rFonts w:ascii="Garamond" w:hAnsi="Garamond"/>
          <w:sz w:val="24"/>
          <w:szCs w:val="24"/>
        </w:rPr>
        <w:t>si</w:t>
      </w:r>
      <w:proofErr w:type="spellEnd"/>
      <w:r w:rsidRPr="002B70AF">
        <w:rPr>
          <w:rFonts w:ascii="Garamond" w:hAnsi="Garamond"/>
          <w:sz w:val="24"/>
          <w:szCs w:val="24"/>
        </w:rPr>
        <w:t xml:space="preserve"> </w:t>
      </w:r>
      <w:proofErr w:type="spellStart"/>
      <w:r w:rsidRPr="002B70AF">
        <w:rPr>
          <w:rFonts w:ascii="Garamond" w:hAnsi="Garamond"/>
          <w:sz w:val="24"/>
          <w:szCs w:val="24"/>
        </w:rPr>
        <w:t>dhe</w:t>
      </w:r>
      <w:proofErr w:type="spellEnd"/>
      <w:r w:rsidRPr="002B70AF">
        <w:rPr>
          <w:rFonts w:ascii="Garamond" w:hAnsi="Garamond"/>
          <w:sz w:val="24"/>
          <w:szCs w:val="24"/>
        </w:rPr>
        <w:t xml:space="preserve"> </w:t>
      </w:r>
      <w:proofErr w:type="spellStart"/>
      <w:r w:rsidRPr="002B70AF">
        <w:rPr>
          <w:rFonts w:ascii="Garamond" w:hAnsi="Garamond"/>
          <w:sz w:val="24"/>
          <w:szCs w:val="24"/>
        </w:rPr>
        <w:t>paragrafi</w:t>
      </w:r>
      <w:proofErr w:type="spellEnd"/>
      <w:r w:rsidRPr="002B70AF">
        <w:rPr>
          <w:rFonts w:ascii="Garamond" w:hAnsi="Garamond"/>
          <w:sz w:val="24"/>
          <w:szCs w:val="24"/>
        </w:rPr>
        <w:t xml:space="preserve"> 2 </w:t>
      </w:r>
      <w:proofErr w:type="spellStart"/>
      <w:r w:rsidRPr="002B70AF">
        <w:rPr>
          <w:rFonts w:ascii="Garamond" w:hAnsi="Garamond"/>
          <w:sz w:val="24"/>
          <w:szCs w:val="24"/>
        </w:rPr>
        <w:t>i</w:t>
      </w:r>
      <w:proofErr w:type="spellEnd"/>
      <w:r w:rsidRPr="002B70AF">
        <w:rPr>
          <w:rFonts w:ascii="Garamond" w:hAnsi="Garamond"/>
          <w:sz w:val="24"/>
          <w:szCs w:val="24"/>
        </w:rPr>
        <w:t xml:space="preserve"> </w:t>
      </w:r>
      <w:proofErr w:type="spellStart"/>
      <w:r w:rsidRPr="002B70AF">
        <w:rPr>
          <w:rFonts w:ascii="Garamond" w:hAnsi="Garamond"/>
          <w:sz w:val="24"/>
          <w:szCs w:val="24"/>
        </w:rPr>
        <w:t>pikës</w:t>
      </w:r>
      <w:proofErr w:type="spellEnd"/>
      <w:r w:rsidRPr="002B70AF">
        <w:rPr>
          <w:rFonts w:ascii="Garamond" w:hAnsi="Garamond"/>
          <w:sz w:val="24"/>
          <w:szCs w:val="24"/>
        </w:rPr>
        <w:t xml:space="preserve"> 1 </w:t>
      </w:r>
      <w:proofErr w:type="spellStart"/>
      <w:r w:rsidRPr="002B70AF">
        <w:rPr>
          <w:rFonts w:ascii="Garamond" w:hAnsi="Garamond"/>
          <w:sz w:val="24"/>
          <w:szCs w:val="24"/>
        </w:rPr>
        <w:t>dhe</w:t>
      </w:r>
      <w:proofErr w:type="spellEnd"/>
      <w:r w:rsidRPr="002B70AF">
        <w:rPr>
          <w:rFonts w:ascii="Garamond" w:hAnsi="Garamond"/>
          <w:sz w:val="24"/>
          <w:szCs w:val="24"/>
        </w:rPr>
        <w:t xml:space="preserve"> </w:t>
      </w:r>
      <w:proofErr w:type="spellStart"/>
      <w:r w:rsidRPr="002B70AF">
        <w:rPr>
          <w:rFonts w:ascii="Garamond" w:hAnsi="Garamond"/>
          <w:sz w:val="24"/>
          <w:szCs w:val="24"/>
        </w:rPr>
        <w:t>pika</w:t>
      </w:r>
      <w:proofErr w:type="spellEnd"/>
      <w:r w:rsidRPr="002B70AF">
        <w:rPr>
          <w:rFonts w:ascii="Garamond" w:hAnsi="Garamond"/>
          <w:sz w:val="24"/>
          <w:szCs w:val="24"/>
        </w:rPr>
        <w:t xml:space="preserve"> e </w:t>
      </w:r>
      <w:proofErr w:type="spellStart"/>
      <w:r w:rsidRPr="002B70AF">
        <w:rPr>
          <w:rFonts w:ascii="Garamond" w:hAnsi="Garamond"/>
          <w:sz w:val="24"/>
          <w:szCs w:val="24"/>
        </w:rPr>
        <w:t>vendimit</w:t>
      </w:r>
      <w:proofErr w:type="spellEnd"/>
      <w:r w:rsidRPr="002B70AF">
        <w:rPr>
          <w:rFonts w:ascii="Garamond" w:hAnsi="Garamond"/>
          <w:sz w:val="24"/>
          <w:szCs w:val="24"/>
        </w:rPr>
        <w:t xml:space="preserve"> </w:t>
      </w:r>
      <w:proofErr w:type="spellStart"/>
      <w:r w:rsidRPr="002B70AF">
        <w:rPr>
          <w:rFonts w:ascii="Garamond" w:hAnsi="Garamond"/>
          <w:sz w:val="24"/>
          <w:szCs w:val="24"/>
        </w:rPr>
        <w:t>të</w:t>
      </w:r>
      <w:proofErr w:type="spellEnd"/>
      <w:r w:rsidRPr="002B70AF">
        <w:rPr>
          <w:rFonts w:ascii="Garamond" w:hAnsi="Garamond"/>
          <w:sz w:val="24"/>
          <w:szCs w:val="24"/>
        </w:rPr>
        <w:t xml:space="preserve"> </w:t>
      </w:r>
      <w:proofErr w:type="spellStart"/>
      <w:r w:rsidRPr="002B70AF">
        <w:rPr>
          <w:rFonts w:ascii="Garamond" w:hAnsi="Garamond"/>
          <w:sz w:val="24"/>
          <w:szCs w:val="24"/>
        </w:rPr>
        <w:t>Këshillit</w:t>
      </w:r>
      <w:proofErr w:type="spellEnd"/>
      <w:r w:rsidRPr="002B70AF">
        <w:rPr>
          <w:rFonts w:ascii="Garamond" w:hAnsi="Garamond"/>
          <w:sz w:val="24"/>
          <w:szCs w:val="24"/>
        </w:rPr>
        <w:t xml:space="preserve"> </w:t>
      </w:r>
      <w:proofErr w:type="spellStart"/>
      <w:r w:rsidRPr="002B70AF">
        <w:rPr>
          <w:rFonts w:ascii="Garamond" w:hAnsi="Garamond"/>
          <w:sz w:val="24"/>
          <w:szCs w:val="24"/>
        </w:rPr>
        <w:t>të</w:t>
      </w:r>
      <w:proofErr w:type="spellEnd"/>
      <w:r w:rsidRPr="002B70AF">
        <w:rPr>
          <w:rFonts w:ascii="Garamond" w:hAnsi="Garamond"/>
          <w:sz w:val="24"/>
          <w:szCs w:val="24"/>
        </w:rPr>
        <w:t xml:space="preserve"> </w:t>
      </w:r>
      <w:proofErr w:type="spellStart"/>
      <w:r w:rsidRPr="002B70AF">
        <w:rPr>
          <w:rFonts w:ascii="Garamond" w:hAnsi="Garamond"/>
          <w:sz w:val="24"/>
          <w:szCs w:val="24"/>
        </w:rPr>
        <w:t>Ministrave</w:t>
      </w:r>
      <w:proofErr w:type="spellEnd"/>
      <w:r w:rsidRPr="002B70AF">
        <w:rPr>
          <w:rFonts w:ascii="Garamond" w:hAnsi="Garamond"/>
          <w:sz w:val="24"/>
          <w:szCs w:val="24"/>
        </w:rPr>
        <w:t xml:space="preserve"> </w:t>
      </w:r>
      <w:proofErr w:type="spellStart"/>
      <w:r w:rsidRPr="002B70AF">
        <w:rPr>
          <w:rFonts w:ascii="Garamond" w:hAnsi="Garamond"/>
          <w:sz w:val="24"/>
          <w:szCs w:val="24"/>
        </w:rPr>
        <w:t>nr</w:t>
      </w:r>
      <w:proofErr w:type="spellEnd"/>
      <w:r w:rsidRPr="002B70AF">
        <w:rPr>
          <w:rFonts w:ascii="Garamond" w:hAnsi="Garamond"/>
          <w:sz w:val="24"/>
          <w:szCs w:val="24"/>
        </w:rPr>
        <w:t>.</w:t>
      </w:r>
      <w:r w:rsidR="00E102AF" w:rsidRPr="002B70AF">
        <w:rPr>
          <w:rFonts w:ascii="Garamond" w:hAnsi="Garamond"/>
          <w:sz w:val="24"/>
          <w:szCs w:val="24"/>
        </w:rPr>
        <w:t xml:space="preserve"> </w:t>
      </w:r>
      <w:r w:rsidRPr="002B70AF">
        <w:rPr>
          <w:rFonts w:ascii="Garamond" w:hAnsi="Garamond"/>
          <w:sz w:val="24"/>
          <w:szCs w:val="24"/>
        </w:rPr>
        <w:t xml:space="preserve">21, </w:t>
      </w:r>
      <w:proofErr w:type="spellStart"/>
      <w:r w:rsidRPr="002B70AF">
        <w:rPr>
          <w:rFonts w:ascii="Garamond" w:hAnsi="Garamond"/>
          <w:sz w:val="24"/>
          <w:szCs w:val="24"/>
        </w:rPr>
        <w:t>datë</w:t>
      </w:r>
      <w:proofErr w:type="spellEnd"/>
      <w:r w:rsidRPr="002B70AF">
        <w:rPr>
          <w:rFonts w:ascii="Garamond" w:hAnsi="Garamond"/>
          <w:sz w:val="24"/>
          <w:szCs w:val="24"/>
        </w:rPr>
        <w:t xml:space="preserve"> 13.1.1997 </w:t>
      </w:r>
      <w:proofErr w:type="spellStart"/>
      <w:r w:rsidRPr="002B70AF">
        <w:rPr>
          <w:rFonts w:ascii="Garamond" w:hAnsi="Garamond"/>
          <w:sz w:val="24"/>
          <w:szCs w:val="24"/>
        </w:rPr>
        <w:t>shfuqizohen</w:t>
      </w:r>
      <w:proofErr w:type="spellEnd"/>
      <w:r w:rsidRPr="002B70AF">
        <w:rPr>
          <w:rFonts w:ascii="Garamond" w:hAnsi="Garamond"/>
          <w:sz w:val="24"/>
          <w:szCs w:val="24"/>
        </w:rPr>
        <w:t>.</w:t>
      </w:r>
    </w:p>
    <w:p w:rsidR="00DB6E1D" w:rsidRPr="00394DF6" w:rsidRDefault="00DB6E1D" w:rsidP="00DB6E1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94DF6">
        <w:rPr>
          <w:rFonts w:ascii="Garamond" w:hAnsi="Garamond"/>
          <w:sz w:val="24"/>
          <w:szCs w:val="24"/>
        </w:rPr>
        <w:t>Ky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vendim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hyn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fuqi</w:t>
      </w:r>
      <w:proofErr w:type="spellEnd"/>
      <w:r w:rsidRPr="00394DF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394DF6">
        <w:rPr>
          <w:rFonts w:ascii="Garamond" w:hAnsi="Garamond"/>
          <w:sz w:val="24"/>
          <w:szCs w:val="24"/>
        </w:rPr>
        <w:t>botimit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në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Fletoren</w:t>
      </w:r>
      <w:proofErr w:type="spellEnd"/>
      <w:r w:rsidRPr="00394DF6">
        <w:rPr>
          <w:rFonts w:ascii="Garamond" w:hAnsi="Garamond"/>
          <w:sz w:val="24"/>
          <w:szCs w:val="24"/>
        </w:rPr>
        <w:t xml:space="preserve"> </w:t>
      </w:r>
      <w:proofErr w:type="spellStart"/>
      <w:r w:rsidRPr="00394DF6">
        <w:rPr>
          <w:rFonts w:ascii="Garamond" w:hAnsi="Garamond"/>
          <w:sz w:val="24"/>
          <w:szCs w:val="24"/>
        </w:rPr>
        <w:t>Zyrtare</w:t>
      </w:r>
      <w:proofErr w:type="spellEnd"/>
      <w:r w:rsidRPr="00394DF6">
        <w:rPr>
          <w:rFonts w:ascii="Garamond" w:hAnsi="Garamond"/>
          <w:sz w:val="24"/>
          <w:szCs w:val="24"/>
        </w:rPr>
        <w:t>.</w:t>
      </w:r>
    </w:p>
    <w:p w:rsidR="00DB6E1D" w:rsidRPr="00394DF6" w:rsidRDefault="00DB6E1D" w:rsidP="00DB6E1D">
      <w:pPr>
        <w:pStyle w:val="Paragrafi"/>
        <w:rPr>
          <w:rFonts w:ascii="Garamond" w:hAnsi="Garamond"/>
          <w:sz w:val="24"/>
          <w:szCs w:val="24"/>
        </w:rPr>
      </w:pPr>
    </w:p>
    <w:p w:rsidR="00DB6E1D" w:rsidRPr="00394DF6" w:rsidRDefault="00DB6E1D" w:rsidP="00DB6E1D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394DF6">
        <w:rPr>
          <w:rFonts w:ascii="Garamond" w:hAnsi="Garamond"/>
          <w:sz w:val="24"/>
          <w:szCs w:val="24"/>
        </w:rPr>
        <w:t>Kryeministri</w:t>
      </w:r>
      <w:proofErr w:type="spellEnd"/>
    </w:p>
    <w:p w:rsidR="00A0784B" w:rsidRPr="00394DF6" w:rsidRDefault="00DB6E1D" w:rsidP="00DA36E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394DF6">
        <w:rPr>
          <w:rFonts w:ascii="Garamond" w:hAnsi="Garamond"/>
          <w:sz w:val="24"/>
          <w:szCs w:val="24"/>
        </w:rPr>
        <w:t>Ilir</w:t>
      </w:r>
      <w:proofErr w:type="spellEnd"/>
      <w:r w:rsidRPr="00394DF6">
        <w:rPr>
          <w:rFonts w:ascii="Garamond" w:hAnsi="Garamond"/>
          <w:sz w:val="24"/>
          <w:szCs w:val="24"/>
        </w:rPr>
        <w:t xml:space="preserve"> Meta</w:t>
      </w:r>
    </w:p>
    <w:sectPr w:rsidR="00A0784B" w:rsidRPr="00394DF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A5F6B"/>
    <w:rsid w:val="002B70AF"/>
    <w:rsid w:val="002C6BAB"/>
    <w:rsid w:val="002F61CB"/>
    <w:rsid w:val="00304413"/>
    <w:rsid w:val="00383FD5"/>
    <w:rsid w:val="00394DF6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5DCA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41EC5"/>
    <w:rsid w:val="008521B4"/>
    <w:rsid w:val="008552E3"/>
    <w:rsid w:val="00872000"/>
    <w:rsid w:val="00881600"/>
    <w:rsid w:val="008A1B40"/>
    <w:rsid w:val="00912DF2"/>
    <w:rsid w:val="009C29DF"/>
    <w:rsid w:val="009F72BC"/>
    <w:rsid w:val="00A0784B"/>
    <w:rsid w:val="00A246D1"/>
    <w:rsid w:val="00A923BE"/>
    <w:rsid w:val="00AA3124"/>
    <w:rsid w:val="00AA4D4B"/>
    <w:rsid w:val="00AC389A"/>
    <w:rsid w:val="00BB5AB5"/>
    <w:rsid w:val="00BC6B73"/>
    <w:rsid w:val="00BD5A3E"/>
    <w:rsid w:val="00C22BA7"/>
    <w:rsid w:val="00C36B40"/>
    <w:rsid w:val="00C7710C"/>
    <w:rsid w:val="00C870CD"/>
    <w:rsid w:val="00D1319A"/>
    <w:rsid w:val="00D92AC6"/>
    <w:rsid w:val="00DA36E2"/>
    <w:rsid w:val="00DB6E1D"/>
    <w:rsid w:val="00DC64E5"/>
    <w:rsid w:val="00DD725F"/>
    <w:rsid w:val="00DD792F"/>
    <w:rsid w:val="00DE69F4"/>
    <w:rsid w:val="00E06AA7"/>
    <w:rsid w:val="00E102AF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B47F77"/>
  <w15:chartTrackingRefBased/>
  <w15:docId w15:val="{10BC20CC-8C1C-4E74-BDB0-F1CB1F1B5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b/>
      <w:noProof/>
      <w:color w:val="000000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basedOn w:val="TitulliTitull"/>
    <w:link w:val="TitulliChar"/>
    <w:rsid w:val="008552E3"/>
    <w:pPr>
      <w:widowControl/>
    </w:pPr>
    <w:rPr>
      <w:b/>
      <w:lang w:val="en-AU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  <w:style w:type="paragraph" w:styleId="Title">
    <w:name w:val="Title"/>
    <w:basedOn w:val="Normal"/>
    <w:qFormat/>
    <w:rsid w:val="008552E3"/>
    <w:pPr>
      <w:spacing w:before="240" w:after="60"/>
      <w:jc w:val="center"/>
      <w:outlineLvl w:val="0"/>
    </w:pPr>
    <w:rPr>
      <w:rFonts w:ascii="Arial" w:hAnsi="Arial" w:cs="Arial"/>
      <w:bCs/>
      <w:kern w:val="28"/>
      <w:sz w:val="32"/>
      <w:szCs w:val="32"/>
    </w:rPr>
  </w:style>
  <w:style w:type="character" w:styleId="PageNumber">
    <w:name w:val="page number"/>
    <w:basedOn w:val="DefaultParagraphFont"/>
    <w:rsid w:val="00DB6E1D"/>
  </w:style>
  <w:style w:type="character" w:customStyle="1" w:styleId="TitulliChar">
    <w:name w:val="Titulli Char"/>
    <w:basedOn w:val="DefaultParagraphFont"/>
    <w:link w:val="Titulli"/>
    <w:rsid w:val="00DB6E1D"/>
    <w:rPr>
      <w:rFonts w:ascii="CG Times" w:hAnsi="CG Times"/>
      <w:b/>
      <w:caps/>
      <w:sz w:val="22"/>
      <w:szCs w:val="22"/>
      <w:lang w:val="en-A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Marsela Xhepa</cp:lastModifiedBy>
  <cp:revision>7</cp:revision>
  <dcterms:created xsi:type="dcterms:W3CDTF">2026-04-27T10:33:00Z</dcterms:created>
  <dcterms:modified xsi:type="dcterms:W3CDTF">2026-04-27T10:46:00Z</dcterms:modified>
</cp:coreProperties>
</file>