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1D5" w:rsidRPr="00E86BC5" w:rsidRDefault="008D31D5" w:rsidP="008D31D5">
      <w:pPr>
        <w:pStyle w:val="Akti"/>
      </w:pPr>
      <w:bookmarkStart w:id="0" w:name="_GoBack"/>
      <w:bookmarkEnd w:id="0"/>
      <w:r w:rsidRPr="00E86BC5">
        <w:t>V E N D I M</w:t>
      </w:r>
    </w:p>
    <w:p w:rsidR="008D31D5" w:rsidRPr="00E86BC5" w:rsidRDefault="008D31D5" w:rsidP="008D31D5">
      <w:pPr>
        <w:pStyle w:val="NumriData"/>
      </w:pPr>
      <w:r w:rsidRPr="00E86BC5">
        <w:t>Nr.</w:t>
      </w:r>
      <w:r w:rsidR="0072269C">
        <w:t xml:space="preserve"> </w:t>
      </w:r>
      <w:r w:rsidRPr="00E86BC5">
        <w:t>307, datë 13.6.2000</w:t>
      </w:r>
    </w:p>
    <w:p w:rsidR="008D31D5" w:rsidRPr="00E86BC5" w:rsidRDefault="008D31D5" w:rsidP="008D31D5">
      <w:pPr>
        <w:pStyle w:val="Paragrafi"/>
      </w:pPr>
    </w:p>
    <w:p w:rsidR="008D31D5" w:rsidRPr="00E86BC5" w:rsidRDefault="008D31D5" w:rsidP="008D31D5">
      <w:pPr>
        <w:pStyle w:val="Titulli"/>
      </w:pPr>
      <w:r w:rsidRPr="00E86BC5">
        <w:t>PËR PRIVATIZIMIN ME TENDER TË NDËRMARRJEVE HOTEL “DAJTI”, TIRANË DHE HOTEL “SKAMPA”, ELBASAN</w:t>
      </w:r>
    </w:p>
    <w:p w:rsidR="008D31D5" w:rsidRPr="00E86BC5" w:rsidRDefault="008D31D5" w:rsidP="0072269C">
      <w:pPr>
        <w:pStyle w:val="Paragrafi"/>
      </w:pPr>
    </w:p>
    <w:p w:rsidR="008D31D5" w:rsidRDefault="008D31D5" w:rsidP="008D31D5">
      <w:pPr>
        <w:pStyle w:val="BazLigjPropozues"/>
      </w:pPr>
      <w:r w:rsidRPr="00E86BC5">
        <w:t>Në mbështetje të nenit 100 të Kushtetutës, të nenit 23, të ligjit nr.7512, datë 10.8.1991, “Për sanksionimin dhe mbrojtjen e pronës private, nismës së lirë, veprimtarive private dhe privatizimit” dhe të vendimit nr.408, datë 31.8.1999, të Këshillit të Ministrave, “Për privatizimin me tender të ndërmarrjeve shtetërore”, me propozimin e ministrit të Ekonomisë Publike dhe Privatizimit, Këshilli i Ministrave</w:t>
      </w:r>
    </w:p>
    <w:p w:rsidR="008D31D5" w:rsidRPr="00E86BC5" w:rsidRDefault="008D31D5" w:rsidP="008D31D5">
      <w:pPr>
        <w:pStyle w:val="Paragrafi"/>
      </w:pPr>
    </w:p>
    <w:p w:rsidR="008D31D5" w:rsidRPr="00E86BC5" w:rsidRDefault="008D31D5" w:rsidP="008D31D5">
      <w:pPr>
        <w:pStyle w:val="VENDOSI"/>
      </w:pPr>
      <w:r w:rsidRPr="00E86BC5">
        <w:t>V E N D O S I:</w:t>
      </w:r>
    </w:p>
    <w:p w:rsidR="008D31D5" w:rsidRPr="00E86BC5" w:rsidRDefault="008D31D5" w:rsidP="0064514F">
      <w:pPr>
        <w:pStyle w:val="Paragrafi"/>
      </w:pPr>
    </w:p>
    <w:p w:rsidR="008D31D5" w:rsidRPr="00E86BC5" w:rsidRDefault="008D31D5" w:rsidP="008D31D5">
      <w:pPr>
        <w:pStyle w:val="Paragrafi"/>
      </w:pPr>
      <w:r w:rsidRPr="00E86BC5">
        <w:t>1.</w:t>
      </w:r>
      <w:r w:rsidR="004924CB">
        <w:t xml:space="preserve"> </w:t>
      </w:r>
      <w:r w:rsidRPr="00E86BC5">
        <w:t>Tenderi i hapur do të jetë forma e privatizimit të ndërmarrjeve:</w:t>
      </w:r>
    </w:p>
    <w:p w:rsidR="008D31D5" w:rsidRPr="00E86BC5" w:rsidRDefault="008D31D5" w:rsidP="008D31D5">
      <w:pPr>
        <w:pStyle w:val="Paragrafi"/>
      </w:pPr>
      <w:r w:rsidRPr="00E86BC5">
        <w:t>a) Hotel “Dajti”, Tiranë</w:t>
      </w:r>
    </w:p>
    <w:p w:rsidR="008D31D5" w:rsidRPr="00E86BC5" w:rsidRDefault="008D31D5" w:rsidP="008D31D5">
      <w:pPr>
        <w:pStyle w:val="Paragrafi"/>
      </w:pPr>
      <w:r w:rsidRPr="00E86BC5">
        <w:t>b) Hotel “Skampa”, Elbasan</w:t>
      </w:r>
    </w:p>
    <w:p w:rsidR="008D31D5" w:rsidRPr="00E86BC5" w:rsidRDefault="008D31D5" w:rsidP="008D31D5">
      <w:pPr>
        <w:pStyle w:val="Paragrafi"/>
      </w:pPr>
      <w:r w:rsidRPr="00E86BC5">
        <w:t>2. Procedura e tenderit të realizohet nga Agjencia Kombëtare e Privatizimit, sipas vendimit nr.408, datë 31.8.1999, të Këshillit të Ministrave, “Për privatizimin me tender të ndërmarrjeve shtetërore”</w:t>
      </w:r>
    </w:p>
    <w:p w:rsidR="008D31D5" w:rsidRPr="00E86BC5" w:rsidRDefault="008D31D5" w:rsidP="008D31D5">
      <w:pPr>
        <w:pStyle w:val="Paragrafi"/>
      </w:pPr>
      <w:r w:rsidRPr="00E86BC5">
        <w:t>3. Vlerësimi i ndërmarrjeve të bëhet sipas vendimit nr.192, datë 20.3.1998, të Këshillit të Ministrave“Për kriteret e vlerësimit të pronës shtetërore që privatizohet dhe procedurat e shitjes” dhe trajtimi i detyrimeve, debitore dhe kreditore, të bëhet sipas kapitullit II, të po këtij vendimi.</w:t>
      </w:r>
    </w:p>
    <w:p w:rsidR="008D31D5" w:rsidRPr="00E86BC5" w:rsidRDefault="008D31D5" w:rsidP="008D31D5">
      <w:pPr>
        <w:pStyle w:val="Paragrafi"/>
      </w:pPr>
      <w:r w:rsidRPr="00E86BC5">
        <w:t>4. Kriteret bazë të përzgjedhjes së  ofertave do të jenë:</w:t>
      </w:r>
    </w:p>
    <w:p w:rsidR="008D31D5" w:rsidRPr="00E86BC5" w:rsidRDefault="008D31D5" w:rsidP="008D31D5">
      <w:pPr>
        <w:pStyle w:val="Paragrafi"/>
      </w:pPr>
      <w:r w:rsidRPr="00E86BC5">
        <w:t>a) Pjesëmarrësi në tender të ketë përvojë të drejtpërdrejtë në fushën e hotelerisë dhe turizmit, me nivel cilësie jo më pak se tre yje dhe jo më pak se pesë vjet.</w:t>
      </w:r>
    </w:p>
    <w:p w:rsidR="008D31D5" w:rsidRPr="00E86BC5" w:rsidRDefault="008D31D5" w:rsidP="008D31D5">
      <w:pPr>
        <w:pStyle w:val="Paragrafi"/>
      </w:pPr>
      <w:r w:rsidRPr="00E86BC5">
        <w:t>b) Pjesëmarrësi në tender nuk do të ndryshojë qëllimin e objektit.</w:t>
      </w:r>
    </w:p>
    <w:p w:rsidR="008D31D5" w:rsidRPr="00E86BC5" w:rsidRDefault="008D31D5" w:rsidP="008D31D5">
      <w:pPr>
        <w:pStyle w:val="Paragrafi"/>
      </w:pPr>
      <w:r w:rsidRPr="00E86BC5">
        <w:t>5. Pjesëmarrësi në tender, së bashku me ofertën e vet, duhet të paraqesë dokumentacionin që vërteton:</w:t>
      </w:r>
    </w:p>
    <w:p w:rsidR="008D31D5" w:rsidRPr="00E86BC5" w:rsidRDefault="008D31D5" w:rsidP="008D31D5">
      <w:pPr>
        <w:pStyle w:val="Paragrafi"/>
      </w:pPr>
      <w:r w:rsidRPr="00E86BC5">
        <w:t>a) aktet e regjistrimit ose të barazvlefshmet me to, të çertifikuara jo më shumë se 60 ditë nga data e paraqitjes së tyre;</w:t>
      </w:r>
    </w:p>
    <w:p w:rsidR="008D31D5" w:rsidRPr="00E86BC5" w:rsidRDefault="008D31D5" w:rsidP="008D31D5">
      <w:pPr>
        <w:pStyle w:val="Paragrafi"/>
      </w:pPr>
      <w:r w:rsidRPr="00E86BC5">
        <w:t>b) bilancin kontabël të autidutar të tri viteve të fundit të veprimtarisë;</w:t>
      </w:r>
    </w:p>
    <w:p w:rsidR="008D31D5" w:rsidRPr="00E86BC5" w:rsidRDefault="008D31D5" w:rsidP="008D31D5">
      <w:pPr>
        <w:pStyle w:val="Paragrafi"/>
      </w:pPr>
      <w:r w:rsidRPr="00E86BC5">
        <w:t xml:space="preserve">c) raportin e auditorëve të huaj ose </w:t>
      </w:r>
      <w:smartTag w:uri="urn:schemas-microsoft-com:office:smarttags" w:element="country-region">
        <w:smartTag w:uri="urn:schemas-microsoft-com:office:smarttags" w:element="place">
          <w:r w:rsidRPr="00E86BC5">
            <w:t>vendas</w:t>
          </w:r>
        </w:smartTag>
      </w:smartTag>
      <w:r w:rsidRPr="00E86BC5">
        <w:t xml:space="preserve"> për tri vitet e fundit:</w:t>
      </w:r>
    </w:p>
    <w:p w:rsidR="008D31D5" w:rsidRPr="00E86BC5" w:rsidRDefault="008D31D5" w:rsidP="008D31D5">
      <w:pPr>
        <w:pStyle w:val="Paragrafi"/>
      </w:pPr>
      <w:r w:rsidRPr="00E86BC5">
        <w:t>ç) një përshkrim të veprimtarive kryesore të tij në fushën e hotelerisë dhe të turizmit.</w:t>
      </w:r>
    </w:p>
    <w:p w:rsidR="008D31D5" w:rsidRPr="00E86BC5" w:rsidRDefault="008D31D5" w:rsidP="008D31D5">
      <w:pPr>
        <w:pStyle w:val="Paragrafi"/>
      </w:pPr>
      <w:r w:rsidRPr="00E86BC5">
        <w:t>6. Kriteret bazë të vlerësimit të ofertave do të jenë:</w:t>
      </w:r>
    </w:p>
    <w:p w:rsidR="008D31D5" w:rsidRPr="00E86BC5" w:rsidRDefault="008D31D5" w:rsidP="008D31D5">
      <w:pPr>
        <w:pStyle w:val="Paragrafi"/>
      </w:pPr>
      <w:r w:rsidRPr="00E86BC5">
        <w:t>a) çmim i ofruar</w:t>
      </w:r>
      <w:r w:rsidR="004924CB">
        <w:tab/>
      </w:r>
      <w:r w:rsidR="004924CB">
        <w:tab/>
      </w:r>
      <w:r w:rsidR="004924CB">
        <w:tab/>
      </w:r>
      <w:r w:rsidR="004924CB">
        <w:tab/>
      </w:r>
      <w:r w:rsidR="004924CB">
        <w:tab/>
      </w:r>
      <w:r w:rsidRPr="00E86BC5">
        <w:t>60 pikë</w:t>
      </w:r>
    </w:p>
    <w:p w:rsidR="008D31D5" w:rsidRPr="00E86BC5" w:rsidRDefault="008D31D5" w:rsidP="008D31D5">
      <w:pPr>
        <w:pStyle w:val="Paragrafi"/>
      </w:pPr>
      <w:r w:rsidRPr="00E86BC5">
        <w:t>b) niveli dhe programi i investimit të propozuar</w:t>
      </w:r>
      <w:r w:rsidR="004924CB">
        <w:tab/>
      </w:r>
      <w:r w:rsidR="004924CB">
        <w:tab/>
      </w:r>
      <w:r w:rsidRPr="00E86BC5">
        <w:t>35 pikë</w:t>
      </w:r>
    </w:p>
    <w:p w:rsidR="008D31D5" w:rsidRPr="00E86BC5" w:rsidRDefault="008D31D5" w:rsidP="008D31D5">
      <w:pPr>
        <w:pStyle w:val="Paragrafi"/>
      </w:pPr>
      <w:r w:rsidRPr="00E86BC5">
        <w:t>c) programi social për punësim</w:t>
      </w:r>
      <w:r w:rsidR="004924CB">
        <w:tab/>
      </w:r>
      <w:r w:rsidR="004924CB">
        <w:tab/>
      </w:r>
      <w:r w:rsidR="004924CB">
        <w:tab/>
      </w:r>
      <w:r w:rsidR="004924CB">
        <w:tab/>
        <w:t xml:space="preserve">  </w:t>
      </w:r>
      <w:r w:rsidRPr="00E86BC5">
        <w:t>5 pikë</w:t>
      </w:r>
    </w:p>
    <w:p w:rsidR="008D31D5" w:rsidRPr="00E86BC5" w:rsidRDefault="008D31D5" w:rsidP="008D31D5">
      <w:pPr>
        <w:pStyle w:val="Paragrafi"/>
      </w:pPr>
      <w:r w:rsidRPr="00E86BC5">
        <w:t>7. Ngarkohen Ministria e Ekonomisë Publike dhe Privatizimit, Komiteti i Zhvillimit të Turizmit dhe Agjencia Kombëtare e Privatizimit për zbatimin e këtij vendimi.</w:t>
      </w:r>
    </w:p>
    <w:p w:rsidR="008D31D5" w:rsidRDefault="008D31D5" w:rsidP="008D31D5">
      <w:pPr>
        <w:pStyle w:val="Paragrafi"/>
      </w:pPr>
      <w:r w:rsidRPr="00E86BC5">
        <w:t>Ky vendim hyn në fuqi pas botimit në Fletoren Zyrtare.</w:t>
      </w:r>
    </w:p>
    <w:p w:rsidR="008D31D5" w:rsidRPr="00E86BC5" w:rsidRDefault="008D31D5" w:rsidP="008D31D5">
      <w:pPr>
        <w:pStyle w:val="Paragrafi"/>
      </w:pPr>
    </w:p>
    <w:p w:rsidR="008D31D5" w:rsidRPr="00E86BC5" w:rsidRDefault="008D31D5" w:rsidP="008D31D5">
      <w:pPr>
        <w:pStyle w:val="Autoriteti"/>
      </w:pPr>
      <w:r w:rsidRPr="00E86BC5">
        <w:t>KRYEMINISTRI</w:t>
      </w:r>
    </w:p>
    <w:p w:rsidR="00A0784B" w:rsidRPr="007732C8" w:rsidRDefault="008D31D5" w:rsidP="00A44AF9">
      <w:pPr>
        <w:pStyle w:val="AutoritetiEmer"/>
      </w:pPr>
      <w:r w:rsidRPr="00E86BC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924CB"/>
    <w:rsid w:val="0050367C"/>
    <w:rsid w:val="00504A56"/>
    <w:rsid w:val="00507AF2"/>
    <w:rsid w:val="00543147"/>
    <w:rsid w:val="00545117"/>
    <w:rsid w:val="0058563C"/>
    <w:rsid w:val="005A53C5"/>
    <w:rsid w:val="005D4BA8"/>
    <w:rsid w:val="0064514F"/>
    <w:rsid w:val="006A37D8"/>
    <w:rsid w:val="00705463"/>
    <w:rsid w:val="0072269C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D31D5"/>
    <w:rsid w:val="00964189"/>
    <w:rsid w:val="009C29DF"/>
    <w:rsid w:val="009C4A3F"/>
    <w:rsid w:val="009F72BC"/>
    <w:rsid w:val="00A0784B"/>
    <w:rsid w:val="00A246D1"/>
    <w:rsid w:val="00A44AF9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75D122-010A-4977-9FAF-525AEC86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2019-03-14T10:55:00Z</dcterms:created>
  <dcterms:modified xsi:type="dcterms:W3CDTF">2019-03-14T10:55:00Z</dcterms:modified>
</cp:coreProperties>
</file>