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33" w:rsidRPr="00BC64A2" w:rsidRDefault="00937D33" w:rsidP="00937D33">
      <w:pPr>
        <w:pStyle w:val="Akti"/>
      </w:pPr>
      <w:bookmarkStart w:id="0" w:name="_GoBack"/>
      <w:bookmarkEnd w:id="0"/>
      <w:r w:rsidRPr="00BC64A2">
        <w:t>V E N D I M</w:t>
      </w:r>
    </w:p>
    <w:p w:rsidR="00937D33" w:rsidRPr="00BC64A2" w:rsidRDefault="00937D33" w:rsidP="00937D33">
      <w:pPr>
        <w:pStyle w:val="NumriData"/>
      </w:pPr>
      <w:r w:rsidRPr="00BC64A2">
        <w:t>Nr.</w:t>
      </w:r>
      <w:r w:rsidR="00332D6E">
        <w:t xml:space="preserve"> </w:t>
      </w:r>
      <w:r w:rsidRPr="00BC64A2">
        <w:t>325, datë 23.6.2000</w:t>
      </w:r>
    </w:p>
    <w:p w:rsidR="00937D33" w:rsidRPr="00BC64A2" w:rsidRDefault="00937D33" w:rsidP="00332D6E">
      <w:pPr>
        <w:pStyle w:val="Paragrafi"/>
      </w:pPr>
    </w:p>
    <w:p w:rsidR="00937D33" w:rsidRPr="00BC64A2" w:rsidRDefault="00937D33" w:rsidP="00937D33">
      <w:pPr>
        <w:pStyle w:val="Titulli"/>
      </w:pPr>
      <w:r w:rsidRPr="00BC64A2">
        <w:t>PËR KRIJIMN E QENDRËS KOMBËTARE “PËR MIRËRRITJEN, ZHVILLIMIN DHE REHABILITIMIN E FËMIJËVE”, SI NJËSI BUXHETORE, E VEÇANTË</w:t>
      </w:r>
    </w:p>
    <w:p w:rsidR="00937D33" w:rsidRPr="00BC64A2" w:rsidRDefault="00937D33" w:rsidP="00332D6E">
      <w:pPr>
        <w:pStyle w:val="Paragrafi"/>
      </w:pPr>
    </w:p>
    <w:p w:rsidR="00937D33" w:rsidRPr="00BC64A2" w:rsidRDefault="00937D33" w:rsidP="00937D33">
      <w:pPr>
        <w:pStyle w:val="BazLigjPropozues"/>
      </w:pPr>
      <w:r w:rsidRPr="00BC64A2">
        <w:t>Në mbështetje të nenit 100 të Kushtetutës, të nenit 29,të ligjit nr.8379, datë 29.7.1998, “Për hartimin dhe zbatimin e buxhetit të shtetit të Republikës së Shqipërisë” dhe të nenit 13, të ligjit nr.8554, datë 10.12.1999, “Për buxhetin e shtetit të vitit 2000”, me propozimin e ministrit të Shëndetësisë, Këshilli i Ministrave</w:t>
      </w:r>
    </w:p>
    <w:p w:rsidR="00937D33" w:rsidRPr="00BC64A2" w:rsidRDefault="00937D33" w:rsidP="00937D33">
      <w:pPr>
        <w:pStyle w:val="BazLigjPropozues"/>
      </w:pPr>
    </w:p>
    <w:p w:rsidR="00937D33" w:rsidRPr="00BC64A2" w:rsidRDefault="00937D33" w:rsidP="00937D33">
      <w:pPr>
        <w:pStyle w:val="VENDOSI"/>
      </w:pPr>
      <w:r w:rsidRPr="00BC64A2">
        <w:t>V E N D O S I:</w:t>
      </w:r>
    </w:p>
    <w:p w:rsidR="00937D33" w:rsidRPr="00BC64A2" w:rsidRDefault="00937D33" w:rsidP="00937D33">
      <w:pPr>
        <w:pStyle w:val="Paragrafi"/>
      </w:pPr>
    </w:p>
    <w:p w:rsidR="00937D33" w:rsidRPr="00BC64A2" w:rsidRDefault="00937D33" w:rsidP="00937D33">
      <w:pPr>
        <w:pStyle w:val="Paragrafi"/>
      </w:pPr>
      <w:r w:rsidRPr="00BC64A2">
        <w:t>1. Shkëputjen e Qendrës Kombëtare “Për mirërritjen, zhvillimin dhe rehabilitimin e fëmijëve”, nga Drejtoria e Shëndetit Publik, Tiranë, qytet dhe përcaktimin e saj si njësi buxhetore kombëtare të veçantë, në varësi të Ministrisë së Shëndetësisë.</w:t>
      </w:r>
    </w:p>
    <w:p w:rsidR="00937D33" w:rsidRPr="00BC64A2" w:rsidRDefault="00937D33" w:rsidP="00937D33">
      <w:pPr>
        <w:pStyle w:val="Paragrafi"/>
      </w:pPr>
      <w:r w:rsidRPr="00BC64A2">
        <w:t>2. Drejtorisë së Shëndetit Publik, Tiranë, qytet, i pakësohen në numrin e punonjësve 67 punonjës, të cilët i shtohen Qendrës Kombëtare “Për mirërritjen, zhvillimin dhe rehabilitimin e fëmijëve”.</w:t>
      </w:r>
    </w:p>
    <w:p w:rsidR="00937D33" w:rsidRPr="00BC64A2" w:rsidRDefault="00937D33" w:rsidP="00937D33">
      <w:pPr>
        <w:pStyle w:val="Paragrafi"/>
      </w:pPr>
      <w:r w:rsidRPr="00BC64A2">
        <w:t>3. Efektet financiare, që lindin nga zbatimi i këtij vendimi, përballohen nga buxheti i miratuar për vitin 2000, për Ministrinë e Shëndetësisë.</w:t>
      </w:r>
    </w:p>
    <w:p w:rsidR="00937D33" w:rsidRPr="00BC64A2" w:rsidRDefault="00937D33" w:rsidP="00937D33">
      <w:pPr>
        <w:pStyle w:val="Paragrafi"/>
      </w:pPr>
      <w:r w:rsidRPr="00BC64A2">
        <w:t>4. Ngarkohen Ministria e Financave, që, në bashkëpunim me Ministrinë e Shëndetësisë, të ndjekë procedurat e nevojshme për kalimin e fondeve buxhetore dhe për krijimin e strukturës së re buxhetore për këtë qendër.</w:t>
      </w:r>
    </w:p>
    <w:p w:rsidR="00937D33" w:rsidRPr="00BC64A2" w:rsidRDefault="00937D33" w:rsidP="00937D33">
      <w:pPr>
        <w:pStyle w:val="Paragrafi"/>
      </w:pPr>
      <w:r w:rsidRPr="00BC64A2">
        <w:t>5. Ngarkohen Ministria e Shëndetësisë dhe Ministria e Financave për zbatimin e këtij vendimi.</w:t>
      </w:r>
    </w:p>
    <w:p w:rsidR="00937D33" w:rsidRDefault="00937D33" w:rsidP="00937D33">
      <w:pPr>
        <w:pStyle w:val="Paragrafi"/>
      </w:pPr>
      <w:r w:rsidRPr="00BC64A2">
        <w:t>Ky vendim hyn në fuqi pas botimit në Fletoren Zyrtare.</w:t>
      </w:r>
    </w:p>
    <w:p w:rsidR="00937D33" w:rsidRPr="00BC64A2" w:rsidRDefault="00937D33" w:rsidP="00937D33">
      <w:pPr>
        <w:pStyle w:val="Paragrafi"/>
      </w:pPr>
    </w:p>
    <w:p w:rsidR="00937D33" w:rsidRPr="00BC64A2" w:rsidRDefault="00937D33" w:rsidP="00937D33">
      <w:pPr>
        <w:pStyle w:val="Autoriteti"/>
      </w:pPr>
      <w:r w:rsidRPr="00BC64A2">
        <w:t>KRYEMINISTRI</w:t>
      </w:r>
    </w:p>
    <w:p w:rsidR="00A0784B" w:rsidRPr="007732C8" w:rsidRDefault="00937D33" w:rsidP="00332D6E">
      <w:pPr>
        <w:pStyle w:val="AutoritetiEmer"/>
      </w:pPr>
      <w:r w:rsidRPr="00BC64A2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32D6E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868C6"/>
    <w:rsid w:val="00937D33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1DC06E-6D9C-4EBA-BD33-FE062DF8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2019-03-14T10:55:00Z</dcterms:created>
  <dcterms:modified xsi:type="dcterms:W3CDTF">2019-03-14T10:55:00Z</dcterms:modified>
</cp:coreProperties>
</file>