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482" w:rsidRPr="004C5A45" w:rsidRDefault="00EB0482" w:rsidP="00EB0482">
      <w:pPr>
        <w:pStyle w:val="Akti"/>
      </w:pPr>
      <w:bookmarkStart w:id="0" w:name="_GoBack"/>
      <w:bookmarkEnd w:id="0"/>
      <w:r w:rsidRPr="004C5A45">
        <w:t>V E N D I M</w:t>
      </w:r>
    </w:p>
    <w:p w:rsidR="00EB0482" w:rsidRPr="004C5A45" w:rsidRDefault="00EB0482" w:rsidP="00EB0482">
      <w:pPr>
        <w:pStyle w:val="NumriData"/>
      </w:pPr>
      <w:r w:rsidRPr="004C5A45">
        <w:t>Nr.</w:t>
      </w:r>
      <w:r w:rsidR="003058BA">
        <w:t xml:space="preserve"> </w:t>
      </w:r>
      <w:r w:rsidRPr="004C5A45">
        <w:t>361, datë 14.7.2000</w:t>
      </w:r>
    </w:p>
    <w:p w:rsidR="00EB0482" w:rsidRPr="004C5A45" w:rsidRDefault="00EB0482" w:rsidP="00EB0482">
      <w:pPr>
        <w:pStyle w:val="Paragrafi"/>
      </w:pPr>
    </w:p>
    <w:p w:rsidR="00EB0482" w:rsidRPr="004C5A45" w:rsidRDefault="00EB0482" w:rsidP="00EB0482">
      <w:pPr>
        <w:pStyle w:val="Titulli"/>
      </w:pPr>
      <w:r w:rsidRPr="004C5A45">
        <w:t>PËR SHPËRNDARJEN ME KOEFICIENT PJESORË TË VLERAVE FINANCIARE, KREDITORËVE TË SHOQËRISË “SILVA”, SH.P.K., NË ADMINISTRIM, ME TË ARDHURAT E REALIZUARA NGA SHITJA E ASETEVE</w:t>
      </w:r>
    </w:p>
    <w:p w:rsidR="00EB0482" w:rsidRPr="004C5A45" w:rsidRDefault="00EB0482" w:rsidP="003058BA">
      <w:pPr>
        <w:pStyle w:val="Paragrafi"/>
      </w:pPr>
    </w:p>
    <w:p w:rsidR="00EB0482" w:rsidRPr="004C5A45" w:rsidRDefault="00EB0482" w:rsidP="00EB0482">
      <w:pPr>
        <w:pStyle w:val="BazLigjPropozues"/>
      </w:pPr>
      <w:r w:rsidRPr="004C5A45">
        <w:t>Në mbështetje të nenit 100 të Kushtetutës, të nenit 6, të ligjit nr.8215, datë 9.5.1997, “Për kontrollin financiar të personave juridikë jobankarë, që kanë marrë hua nga publiku i gjerë”, dhe të neneve 3, 4 e 8 pika 3, të ligjit nr.8360, datë 10.6.1998, “Për kriteret dhe mënyrën e shpërndarjes së pasurive të personave juridikë jobankarë, që kanë marrë hua nga publiku i gjerë“, me propozimin e Kryeministrit, Këshilli i Ministrave</w:t>
      </w:r>
    </w:p>
    <w:p w:rsidR="00EB0482" w:rsidRPr="004C5A45" w:rsidRDefault="00EB0482" w:rsidP="003058BA">
      <w:pPr>
        <w:pStyle w:val="Paragrafi"/>
      </w:pPr>
    </w:p>
    <w:p w:rsidR="00EB0482" w:rsidRPr="004C5A45" w:rsidRDefault="00EB0482" w:rsidP="00EB0482">
      <w:pPr>
        <w:pStyle w:val="VENDOSI"/>
      </w:pPr>
      <w:r w:rsidRPr="004C5A45">
        <w:t>V E N D O S I:</w:t>
      </w:r>
    </w:p>
    <w:p w:rsidR="00EB0482" w:rsidRPr="004C5A45" w:rsidRDefault="00EB0482" w:rsidP="003058BA">
      <w:pPr>
        <w:pStyle w:val="Paragrafi"/>
      </w:pPr>
    </w:p>
    <w:p w:rsidR="00EB0482" w:rsidRPr="004C5A45" w:rsidRDefault="00EB0482" w:rsidP="00EB0482">
      <w:pPr>
        <w:pStyle w:val="Paragrafi"/>
      </w:pPr>
      <w:r w:rsidRPr="004C5A45">
        <w:t>1. Fillimin e kompensimit të pjesshëm të kreditorëve të shoqërisë “Silva”, sh.p.k., në administrim, me të ardhurat e realizuara nga shitja e aseteve në ankandet e shitjes publike me tender.</w:t>
      </w:r>
    </w:p>
    <w:p w:rsidR="00EB0482" w:rsidRPr="004C5A45" w:rsidRDefault="00EB0482" w:rsidP="00EB0482">
      <w:pPr>
        <w:pStyle w:val="Paragrafi"/>
      </w:pPr>
      <w:r w:rsidRPr="004C5A45">
        <w:t>2. Shuma e detyrimit të mbetur që shoqëria “Silva”, sh.p.k., në administrim, ka ndaj kreditorëve është 3 232 496 204 lekë.</w:t>
      </w:r>
    </w:p>
    <w:p w:rsidR="00EB0482" w:rsidRDefault="00EB0482" w:rsidP="003058BA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4C5A45">
        <w:t>Të ardhurat financiare të ralizuara nga shitja e aseteve të shoqërisë “Silva” sh.p.k., në administrim, depozituar në bankë, së bashku me ato gjendje, kapin vlerën 640 milionë lekë.</w:t>
      </w:r>
    </w:p>
    <w:p w:rsidR="003058BA" w:rsidRDefault="00EB0482" w:rsidP="003058BA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4C5A45">
        <w:t>Koeficienti pjestor i kthimit të vlerave financiare kreditorëve është 20,15 për qind.</w:t>
      </w:r>
    </w:p>
    <w:p w:rsidR="00EB0482" w:rsidRDefault="00EB0482" w:rsidP="003058BA">
      <w:pPr>
        <w:pStyle w:val="Paragrafi"/>
      </w:pPr>
      <w:r w:rsidRPr="004C5A45">
        <w:t>3. Ngarkohet Banka e Kursimeve me degët e saj në rrethet Vlorë e Tiranë, për shpërndarjen e vlerave financiare kreditorëve të shoqërisë “Silva”, sh.p.k., në administrim.</w:t>
      </w:r>
    </w:p>
    <w:p w:rsidR="00EB0482" w:rsidRPr="004C5A45" w:rsidRDefault="00EB0482" w:rsidP="003058BA">
      <w:pPr>
        <w:pStyle w:val="Paragrafi"/>
        <w:numPr>
          <w:ilvl w:val="1"/>
          <w:numId w:val="3"/>
        </w:numPr>
        <w:tabs>
          <w:tab w:val="clear" w:pos="2160"/>
        </w:tabs>
        <w:ind w:left="1080"/>
      </w:pPr>
      <w:r w:rsidRPr="004C5A45">
        <w:t>Shpenzimet për shpërblimet, që do të kryhen në sportelet e Bankës së Kursimeve për kompensimin e vlerave finanicare kreditorëve, përballohen nga zëri “shpenzime” i buxhetit të vitit 2000, i miratuar për Grupin e Mbikëqyrjes.</w:t>
      </w:r>
    </w:p>
    <w:p w:rsidR="00EB0482" w:rsidRPr="004C5A45" w:rsidRDefault="00EB0482" w:rsidP="00EB0482">
      <w:pPr>
        <w:pStyle w:val="Paragrafi"/>
      </w:pPr>
      <w:r w:rsidRPr="004C5A45">
        <w:t>4. Administratorët e përbashkët të shoqërisë “Silva” sh.p.k., në administrim, të bashkërendojnë punën me Zyrat e Përmbarimit Gjyqësor, për arkëtimin e vlerave financiare nga personat fizikë e juridikë të shpallur debitorë, dhe nga personat që kanë përfituar vlerat financiare nga transaksionet e pronësisë, për realizimin, në një periudhë të dytë, të një rikompensimi tjetër.</w:t>
      </w:r>
    </w:p>
    <w:p w:rsidR="00EB0482" w:rsidRPr="004C5A45" w:rsidRDefault="00EB0482" w:rsidP="00EB0482">
      <w:pPr>
        <w:pStyle w:val="Paragrafi"/>
      </w:pPr>
      <w:r w:rsidRPr="004C5A45">
        <w:t>5. Dokumentacioni financiar i veprimtarisë së huamarrjes së shoqërisë “Silva” sh.p.k., në administrim, t’i dorëzohen organit të prokurorisë, i cili në zbatim të Kodit të Procedurës Civile, të kërkojë në procesin gjyqësor ndaj ish administratorit, detyrim për kthim të shumave të pashlyera, sipas kontratave të kreditorëve.</w:t>
      </w:r>
    </w:p>
    <w:p w:rsidR="00EB0482" w:rsidRPr="004C5A45" w:rsidRDefault="00EB0482" w:rsidP="00EB0482">
      <w:pPr>
        <w:pStyle w:val="Paragrafi"/>
      </w:pPr>
      <w:r w:rsidRPr="004C5A45">
        <w:t>6. Ngarkohen Banka e Kursimeve, Ministria e Financave, Ministria e Drejtësisë, Grupi i Mbikëqyrjes dhe administratorët e përbashkët të shoqërisë “Silva”, sh.p.k., në administrim, për ndjekjen dhe zbatimin e këtij vendimi.</w:t>
      </w:r>
    </w:p>
    <w:p w:rsidR="00EB0482" w:rsidRDefault="00EB0482" w:rsidP="00EB0482">
      <w:pPr>
        <w:pStyle w:val="Paragrafi"/>
      </w:pPr>
      <w:r w:rsidRPr="004C5A45">
        <w:t>Ky vendim hyn në fuqi me botimin në Fletoren Zyrtare.</w:t>
      </w:r>
    </w:p>
    <w:p w:rsidR="00EB0482" w:rsidRPr="004C5A45" w:rsidRDefault="00EB0482" w:rsidP="00EB0482">
      <w:pPr>
        <w:pStyle w:val="Paragrafi"/>
      </w:pPr>
    </w:p>
    <w:p w:rsidR="00EB0482" w:rsidRPr="004C5A45" w:rsidRDefault="00EB0482" w:rsidP="00EB0482">
      <w:pPr>
        <w:pStyle w:val="Autoriteti"/>
      </w:pPr>
      <w:r w:rsidRPr="004C5A45">
        <w:t>KRYEMINISTRI</w:t>
      </w:r>
    </w:p>
    <w:p w:rsidR="00A0784B" w:rsidRPr="007732C8" w:rsidRDefault="00EB0482" w:rsidP="00CF387F">
      <w:pPr>
        <w:pStyle w:val="AutoritetiEmer"/>
      </w:pPr>
      <w:r w:rsidRPr="004C5A4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51726"/>
    <w:multiLevelType w:val="hybridMultilevel"/>
    <w:tmpl w:val="698C8D00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E5D6503"/>
    <w:multiLevelType w:val="hybridMultilevel"/>
    <w:tmpl w:val="DC5C6C50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96A0940"/>
    <w:multiLevelType w:val="multilevel"/>
    <w:tmpl w:val="DC5C6C50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058BA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CF387F"/>
    <w:rsid w:val="00D1319A"/>
    <w:rsid w:val="00D577EF"/>
    <w:rsid w:val="00D92AC6"/>
    <w:rsid w:val="00DC64E5"/>
    <w:rsid w:val="00E06AA7"/>
    <w:rsid w:val="00E624E2"/>
    <w:rsid w:val="00E645E3"/>
    <w:rsid w:val="00EA206E"/>
    <w:rsid w:val="00EB048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C9FDFB-83E6-4A2C-82B1-648606A8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EB0482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