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5C1" w:rsidRPr="004C5A45" w:rsidRDefault="00B915C1" w:rsidP="00B915C1">
      <w:pPr>
        <w:pStyle w:val="Akti"/>
      </w:pPr>
      <w:bookmarkStart w:id="0" w:name="_GoBack"/>
      <w:bookmarkEnd w:id="0"/>
      <w:r w:rsidRPr="004C5A45">
        <w:t>V E N D I M</w:t>
      </w:r>
    </w:p>
    <w:p w:rsidR="00B915C1" w:rsidRPr="004C5A45" w:rsidRDefault="00B915C1" w:rsidP="00B915C1">
      <w:pPr>
        <w:pStyle w:val="NumriData"/>
      </w:pPr>
      <w:r w:rsidRPr="004C5A45">
        <w:t>Nr.</w:t>
      </w:r>
      <w:r w:rsidR="00AB254F">
        <w:t xml:space="preserve"> </w:t>
      </w:r>
      <w:r w:rsidRPr="004C5A45">
        <w:t>382, datë 14.7.2000</w:t>
      </w:r>
    </w:p>
    <w:p w:rsidR="00B915C1" w:rsidRPr="004C5A45" w:rsidRDefault="00B915C1" w:rsidP="00B915C1">
      <w:pPr>
        <w:pStyle w:val="Paragrafi"/>
      </w:pPr>
    </w:p>
    <w:p w:rsidR="00B915C1" w:rsidRPr="004C5A45" w:rsidRDefault="00B915C1" w:rsidP="00B915C1">
      <w:pPr>
        <w:pStyle w:val="Titulli"/>
      </w:pPr>
      <w:r w:rsidRPr="004C5A45">
        <w:t>PËR RRITJEN E NIVELIT TË PAGESËS SË PAPUNËSISË</w:t>
      </w:r>
    </w:p>
    <w:p w:rsidR="00B915C1" w:rsidRPr="004C5A45" w:rsidRDefault="00B915C1" w:rsidP="00AB254F">
      <w:pPr>
        <w:pStyle w:val="Paragrafi"/>
      </w:pPr>
    </w:p>
    <w:p w:rsidR="00B915C1" w:rsidRPr="004C5A45" w:rsidRDefault="00B915C1" w:rsidP="00B915C1">
      <w:pPr>
        <w:pStyle w:val="BazLigjPropozues"/>
      </w:pPr>
      <w:r w:rsidRPr="004C5A45">
        <w:t>Në mbështetje të nenit 100 të Kushtetutës dhe të nenit 54, të ligjit nr.7703, datë 11.5.1993, “Për sigurimet shoqërore në Republikën e Shqipërisë“, me propozimin e zëvendëskryeministrit dhe ministrit të Punës dhe Çështjeve Sociale, Këshilli i Ministrave</w:t>
      </w:r>
    </w:p>
    <w:p w:rsidR="00B915C1" w:rsidRPr="004C5A45" w:rsidRDefault="00B915C1" w:rsidP="00AB254F">
      <w:pPr>
        <w:pStyle w:val="Paragrafi"/>
      </w:pPr>
    </w:p>
    <w:p w:rsidR="00B915C1" w:rsidRPr="004C5A45" w:rsidRDefault="00B915C1" w:rsidP="00B915C1">
      <w:pPr>
        <w:pStyle w:val="VENDOSI"/>
      </w:pPr>
      <w:r w:rsidRPr="004C5A45">
        <w:t>V E N D O S I:</w:t>
      </w:r>
    </w:p>
    <w:p w:rsidR="00B915C1" w:rsidRPr="004C5A45" w:rsidRDefault="00B915C1" w:rsidP="00AB254F">
      <w:pPr>
        <w:pStyle w:val="Paragrafi"/>
      </w:pPr>
    </w:p>
    <w:p w:rsidR="00B915C1" w:rsidRPr="004C5A45" w:rsidRDefault="00B915C1" w:rsidP="00B915C1">
      <w:pPr>
        <w:pStyle w:val="Paragrafi"/>
      </w:pPr>
      <w:r w:rsidRPr="004C5A45">
        <w:t>1. Niveli bazë i pagesës së papunësisë bëhet 3 100 lekë në muaj.</w:t>
      </w:r>
    </w:p>
    <w:p w:rsidR="00B915C1" w:rsidRPr="004C5A45" w:rsidRDefault="00B915C1" w:rsidP="00B915C1">
      <w:pPr>
        <w:pStyle w:val="Paragrafi"/>
      </w:pPr>
      <w:r w:rsidRPr="004C5A45">
        <w:t>2. Efektet financiare, që rrjedhin nga miratimi i këtij vendimi, përballohen nga fondi i miratuar për vitin 2000 për Ministrinë e Punës dhe Çështjeve Sociale.</w:t>
      </w:r>
    </w:p>
    <w:p w:rsidR="00B915C1" w:rsidRPr="004C5A45" w:rsidRDefault="00B915C1" w:rsidP="00B915C1">
      <w:pPr>
        <w:pStyle w:val="Paragrafi"/>
      </w:pPr>
      <w:r w:rsidRPr="004C5A45">
        <w:t>3. Vendimi i shtrin efektet financiare nga data 1.7.2000.</w:t>
      </w:r>
    </w:p>
    <w:p w:rsidR="00B915C1" w:rsidRDefault="00B915C1" w:rsidP="00B915C1">
      <w:pPr>
        <w:pStyle w:val="Paragrafi"/>
      </w:pPr>
      <w:r w:rsidRPr="004C5A45">
        <w:t>Ky vendim hyn në fuqi pas botimit në Fletoren Zyrtare.</w:t>
      </w:r>
    </w:p>
    <w:p w:rsidR="00B915C1" w:rsidRPr="004C5A45" w:rsidRDefault="00B915C1" w:rsidP="00B915C1">
      <w:pPr>
        <w:pStyle w:val="Paragrafi"/>
      </w:pPr>
    </w:p>
    <w:p w:rsidR="00B915C1" w:rsidRPr="004C5A45" w:rsidRDefault="00B915C1" w:rsidP="00B915C1">
      <w:pPr>
        <w:pStyle w:val="Autoriteti"/>
      </w:pPr>
      <w:r w:rsidRPr="004C5A45">
        <w:t>KRYEMINISTRI</w:t>
      </w:r>
    </w:p>
    <w:p w:rsidR="00A0784B" w:rsidRPr="007732C8" w:rsidRDefault="00B915C1" w:rsidP="00AB254F">
      <w:pPr>
        <w:pStyle w:val="AutoritetiEmer"/>
      </w:pPr>
      <w:r w:rsidRPr="004C5A4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F42B7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B254F"/>
    <w:rsid w:val="00B26C38"/>
    <w:rsid w:val="00B915C1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33FB85-958B-4120-8CB5-05F41569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B915C1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