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2A0" w:rsidRPr="007A1A50" w:rsidRDefault="00B952A0" w:rsidP="00B952A0">
      <w:pPr>
        <w:pStyle w:val="Akti"/>
      </w:pPr>
      <w:bookmarkStart w:id="0" w:name="_GoBack"/>
      <w:bookmarkEnd w:id="0"/>
      <w:r w:rsidRPr="007A1A50">
        <w:t xml:space="preserve">V E N D I M </w:t>
      </w:r>
    </w:p>
    <w:p w:rsidR="00B952A0" w:rsidRPr="007A1A50" w:rsidRDefault="00B952A0" w:rsidP="00B952A0">
      <w:pPr>
        <w:pStyle w:val="NumriData"/>
      </w:pPr>
      <w:r w:rsidRPr="007A1A50">
        <w:t>Nr.</w:t>
      </w:r>
      <w:r w:rsidR="0079681D">
        <w:t xml:space="preserve"> </w:t>
      </w:r>
      <w:r w:rsidRPr="007A1A50">
        <w:t>407, datë 27.7.2000</w:t>
      </w:r>
    </w:p>
    <w:p w:rsidR="00B952A0" w:rsidRPr="007A1A50" w:rsidRDefault="00B952A0" w:rsidP="00B952A0">
      <w:pPr>
        <w:pStyle w:val="Paragrafi"/>
      </w:pPr>
    </w:p>
    <w:p w:rsidR="00B952A0" w:rsidRPr="007A1A50" w:rsidRDefault="00B952A0" w:rsidP="00B952A0">
      <w:pPr>
        <w:pStyle w:val="Titulli"/>
      </w:pPr>
      <w:r w:rsidRPr="007A1A50">
        <w:t>PËR MIRATIMIN E STRATEGJISË SË RISTRUKTURIMIT TË BANKËS SË KURSIMEVE, SH.A.</w:t>
      </w:r>
    </w:p>
    <w:p w:rsidR="00B952A0" w:rsidRPr="007A1A50" w:rsidRDefault="00B952A0" w:rsidP="0079681D">
      <w:pPr>
        <w:pStyle w:val="Paragrafi"/>
      </w:pPr>
    </w:p>
    <w:p w:rsidR="00B952A0" w:rsidRPr="007A1A50" w:rsidRDefault="00B952A0" w:rsidP="00B952A0">
      <w:pPr>
        <w:pStyle w:val="BazLigjPropozues"/>
      </w:pPr>
      <w:r w:rsidRPr="007A1A50">
        <w:t>Në mbështetje të nenit 100 të Kushtetutës, të nenve 6, 12, dhe 14, të ligjit nr.8306, datë 14.3.1998, “Për strategjinë e privatizimit të sektorëve me rëndësi të veçantë” dhe të neneve 6 dhe 7, të ligjit nr.8563, datë 22.12.1999, “Për përcaktimin e formës dhe të formulës së privatizimit të Bankës së Kursimeve, sh.a.,” me propozimin e ministrit të Financave, Këshilli i Ministrave</w:t>
      </w:r>
    </w:p>
    <w:p w:rsidR="00B952A0" w:rsidRPr="007A1A50" w:rsidRDefault="00B952A0" w:rsidP="0079681D">
      <w:pPr>
        <w:pStyle w:val="Paragrafi"/>
      </w:pPr>
    </w:p>
    <w:p w:rsidR="00B952A0" w:rsidRPr="007A1A50" w:rsidRDefault="00B952A0" w:rsidP="00B952A0">
      <w:pPr>
        <w:pStyle w:val="VENDOSI"/>
      </w:pPr>
      <w:r w:rsidRPr="007A1A50">
        <w:t>V E N D O S I:</w:t>
      </w:r>
    </w:p>
    <w:p w:rsidR="00B952A0" w:rsidRPr="007A1A50" w:rsidRDefault="00B952A0" w:rsidP="00B952A0">
      <w:pPr>
        <w:pStyle w:val="Paragrafi"/>
      </w:pPr>
    </w:p>
    <w:p w:rsidR="00B952A0" w:rsidRPr="007A1A50" w:rsidRDefault="00B952A0" w:rsidP="00B952A0">
      <w:pPr>
        <w:pStyle w:val="Paragrafi"/>
      </w:pPr>
      <w:r w:rsidRPr="007A1A50">
        <w:t>1. Miratimin e programit dhe të strategjisë së ristrukturimit të Bankës së Kursimeve, sh.a., të cilat i bashkëlidhen këtij vendimi, përpara fillimit të procedurave të privatizimit.</w:t>
      </w:r>
    </w:p>
    <w:p w:rsidR="00B952A0" w:rsidRPr="007A1A50" w:rsidRDefault="00B952A0" w:rsidP="00B952A0">
      <w:pPr>
        <w:pStyle w:val="Paragrafi"/>
      </w:pPr>
      <w:r w:rsidRPr="007A1A50">
        <w:t>2. Ngarkohet Ministria e Financave për zbatimin e këtij vendimi.</w:t>
      </w:r>
    </w:p>
    <w:p w:rsidR="00B952A0" w:rsidRDefault="00B952A0" w:rsidP="00B952A0">
      <w:pPr>
        <w:pStyle w:val="Paragrafi"/>
      </w:pPr>
      <w:r w:rsidRPr="007A1A50">
        <w:t>Ky vendim hyn në fuqi pas botimit në Fletoren Zyrtare.</w:t>
      </w:r>
    </w:p>
    <w:p w:rsidR="00B952A0" w:rsidRPr="007A1A50" w:rsidRDefault="00B952A0" w:rsidP="00B952A0">
      <w:pPr>
        <w:pStyle w:val="Paragrafi"/>
      </w:pPr>
    </w:p>
    <w:p w:rsidR="00B952A0" w:rsidRPr="007A1A50" w:rsidRDefault="00B952A0" w:rsidP="00B952A0">
      <w:pPr>
        <w:pStyle w:val="Autoriteti"/>
      </w:pPr>
      <w:r w:rsidRPr="007A1A50">
        <w:t>KRYEMINISTRI</w:t>
      </w:r>
    </w:p>
    <w:p w:rsidR="00B952A0" w:rsidRDefault="00B952A0" w:rsidP="00B952A0">
      <w:pPr>
        <w:pStyle w:val="AutoritetiEmer"/>
      </w:pPr>
      <w:r w:rsidRPr="007A1A50">
        <w:t>Ilir Meta</w:t>
      </w:r>
    </w:p>
    <w:p w:rsidR="00891272" w:rsidRDefault="00891272" w:rsidP="0079681D">
      <w:pPr>
        <w:pStyle w:val="Paragrafi"/>
      </w:pPr>
    </w:p>
    <w:p w:rsidR="00891272" w:rsidRDefault="00891272" w:rsidP="0079681D">
      <w:pPr>
        <w:pStyle w:val="Paragrafi"/>
      </w:pPr>
    </w:p>
    <w:p w:rsidR="00E35095" w:rsidRDefault="00E35095" w:rsidP="00E35095">
      <w:pPr>
        <w:pStyle w:val="TitulliTitull"/>
      </w:pPr>
      <w:r>
        <w:t>PROGRAMI I RISTRUKTURIMIT TË BANKËS SË KURSIMEVE</w:t>
      </w:r>
    </w:p>
    <w:p w:rsidR="00E35095" w:rsidRDefault="00E35095" w:rsidP="00E35095">
      <w:pPr>
        <w:pStyle w:val="TitulliTitull"/>
      </w:pPr>
      <w:r>
        <w:t>SH.A. PËRPARA FILLIMIT TË PROCEDURAVE TË PRIVATIZIMIT</w:t>
      </w:r>
    </w:p>
    <w:p w:rsidR="00E35095" w:rsidRDefault="00E35095" w:rsidP="00E35095">
      <w:pPr>
        <w:pStyle w:val="Paragrafi"/>
      </w:pPr>
    </w:p>
    <w:p w:rsidR="00E35095" w:rsidRDefault="00E35095" w:rsidP="00FF12AC">
      <w:pPr>
        <w:pStyle w:val="Paragrafi"/>
        <w:ind w:firstLine="0"/>
        <w:jc w:val="center"/>
      </w:pPr>
      <w:r>
        <w:t>Miratuar me vendimin Nr.407, datë 27.7.2000</w:t>
      </w:r>
    </w:p>
    <w:p w:rsidR="00E35095" w:rsidRDefault="00E35095" w:rsidP="00E35095">
      <w:pPr>
        <w:pStyle w:val="Paragrafi"/>
      </w:pPr>
    </w:p>
    <w:p w:rsidR="00E35095" w:rsidRDefault="00E35095" w:rsidP="00E35095">
      <w:pPr>
        <w:pStyle w:val="Paragrafi"/>
      </w:pPr>
      <w:r>
        <w:t>Një nga objektivat kryesore të qeverisë në fushën ekonomike e financiare është që t’i hapë rrugë zhvillimit të tregut bankar për të krijuar një sistem bankar adekuat në kushtet e ekonomisë së tregut.</w:t>
      </w:r>
    </w:p>
    <w:p w:rsidR="00E35095" w:rsidRDefault="00E35095" w:rsidP="00E35095">
      <w:pPr>
        <w:pStyle w:val="Paragrafi"/>
      </w:pPr>
      <w:r>
        <w:t>Në këto kushte, nëpërmjet privatizimit të Bankës së Kursimeve sh.a. duke ruajtur dhe konsoliduar nivelin e arritur nga kjo bankë, të synohet që pas një procesi ristrukturimi, konsolidimi dhe rritje efektiviteti, kjo bankë të mbështesë më mirë nevojat e ekonomisë dhe të popullsisë me shërbim bankar, t’u lerë hapësirë më shumë bankave të tjera në aktivitetin bankar nëpërmjet zbutjes së pozitës monopol të saj.</w:t>
      </w:r>
    </w:p>
    <w:p w:rsidR="00E35095" w:rsidRDefault="00E35095" w:rsidP="00E35095">
      <w:pPr>
        <w:pStyle w:val="Paragrafi"/>
      </w:pPr>
      <w:r>
        <w:t>Pikësynimi i qeverisë në këtë kuadër është që ky institucion i rëndësishëm financiar të gjejë partnerë dhe investitorë seriozë e të fuqishëm për të ardhmen e tij private.</w:t>
      </w:r>
    </w:p>
    <w:p w:rsidR="00E35095" w:rsidRDefault="00E35095" w:rsidP="00E35095">
      <w:pPr>
        <w:pStyle w:val="Paragrafi"/>
      </w:pPr>
      <w:r>
        <w:t>Programi ristrukturimit të Bankës së Kursimeve sh.a., i cili do të kryhet gjatë periudhës Korrik-Dhjetor 2000, parashikon një ristrukturim tekniko-administrativ dhe ekonomiko-financiar nga zyrat bankare, agjensitë dhe degët e deri në drejtorinë e Përgjithshme.</w:t>
      </w:r>
    </w:p>
    <w:p w:rsidR="00E35095" w:rsidRDefault="00E35095" w:rsidP="00E35095">
      <w:pPr>
        <w:pStyle w:val="Paragrafi"/>
      </w:pPr>
      <w:r>
        <w:t>Realizimi i këtij synon që të mos dëmtohen por të ruhen si deri më sot edhe dy funksionet bazë të bankës, të lidhura me sistemin fiskal të vendit:</w:t>
      </w:r>
    </w:p>
    <w:p w:rsidR="00E35095" w:rsidRDefault="00E35095" w:rsidP="00E35095">
      <w:pPr>
        <w:pStyle w:val="Paragrafi"/>
      </w:pPr>
      <w:r>
        <w:t>a. si agjente kryesore e qeverisë për veprimet e zbatimit të buxhetit të shtetit.</w:t>
      </w:r>
    </w:p>
    <w:p w:rsidR="00E35095" w:rsidRDefault="00E35095" w:rsidP="00E35095">
      <w:pPr>
        <w:pStyle w:val="Paragrafi"/>
      </w:pPr>
      <w:r>
        <w:t>b. Si institucion kryesor financiar për pagesën e pensionistëve.</w:t>
      </w:r>
    </w:p>
    <w:p w:rsidR="00E35095" w:rsidRDefault="00E35095" w:rsidP="00E35095">
      <w:pPr>
        <w:pStyle w:val="Paragrafi"/>
      </w:pPr>
      <w:r>
        <w:t>Gjatë këtij procesi, bazuar në analizat, rezultatet dhe konkluzionet e deritanishme, duke shfrytëzuar eksperiencën e vetë bankës në këtë proces dhe me mbështetjen e konsulentëve të huaj, të zgjedhur nga Ministria e Financave dhe Banka Botërore, vëmendja do të përqëndrohet në këto drejtime kryesore:</w:t>
      </w:r>
    </w:p>
    <w:p w:rsidR="00E35095" w:rsidRDefault="00E35095" w:rsidP="00E35095">
      <w:pPr>
        <w:pStyle w:val="Paragrafi"/>
      </w:pPr>
      <w:r>
        <w:t>1. Ristrukturimi, riorganizimi, kalimi i një institucioni tjetër shtetëror (Albapost, ISSH, etj.) i zyrave, agjencive apo degëve të bankës, mbi bazën e marrëveshjeve përkatëse për këtë proces apo edhe mbyllja e tyre kur këto janë joefektive, rezultojnë me humbje dhe është e pamundur të shndërrohen në njësi shërbimi fitimprurëse.</w:t>
      </w:r>
    </w:p>
    <w:p w:rsidR="00E35095" w:rsidRDefault="00E35095" w:rsidP="00E35095">
      <w:pPr>
        <w:pStyle w:val="Paragrafi"/>
      </w:pPr>
      <w:r>
        <w:t>Ky proces duhet të jetë shumë i kujdesshëm, të paraprihet nga konsulta të gjera mes specialistëve të institucioneve përkatëse dhe me ndryshimet e kërkuara ligjore.</w:t>
      </w:r>
    </w:p>
    <w:p w:rsidR="00E35095" w:rsidRDefault="00E35095" w:rsidP="00E35095">
      <w:pPr>
        <w:pStyle w:val="Paragrafi"/>
      </w:pPr>
      <w:r>
        <w:t>Sistemimi me punë i punonjësve të bankës gjatë këtij procesi do të realizohet si më poshtë:</w:t>
      </w:r>
    </w:p>
    <w:p w:rsidR="00E35095" w:rsidRDefault="00E35095" w:rsidP="00E35095">
      <w:pPr>
        <w:pStyle w:val="Paragrafi"/>
      </w:pPr>
      <w:r>
        <w:lastRenderedPageBreak/>
        <w:t xml:space="preserve">- brenda vetë bankës, në rastet ky proces kryhet brenda për brenda bankës, </w:t>
      </w:r>
    </w:p>
    <w:p w:rsidR="00E35095" w:rsidRDefault="00E35095" w:rsidP="00E35095">
      <w:pPr>
        <w:pStyle w:val="Paragrafi"/>
      </w:pPr>
      <w:r>
        <w:t xml:space="preserve">- në institucionon tjetër shtetëror, në rastet e kalimit të aktivitetit tek ai institucion, </w:t>
      </w:r>
    </w:p>
    <w:p w:rsidR="00E35095" w:rsidRDefault="00E35095" w:rsidP="00E35095">
      <w:pPr>
        <w:pStyle w:val="Paragrafi"/>
      </w:pPr>
      <w:r>
        <w:t>- duke zbatuar legjislacionon në fuqi për punësimin (Kodin e Punës, Kontratat e Punës, etj.) si dhe duke i dhënë punonjësve deri në 3 paga mujore, në rastet kur ata duhet të largohen nga puna si pasojë e ristrukturimit.</w:t>
      </w:r>
    </w:p>
    <w:p w:rsidR="00E35095" w:rsidRDefault="00E35095" w:rsidP="00E35095">
      <w:pPr>
        <w:pStyle w:val="Paragrafi"/>
      </w:pPr>
      <w:r>
        <w:t>2. Përmirësimi i strukturave drejtuese në Drejtorinë e Përgjithshme të bankës, me synimin rritjen e efektivitetit të drejtimit për t’ju përgjigjur më mirë kushteve te tregut dhe përgatitjes për privatizim.</w:t>
      </w:r>
    </w:p>
    <w:p w:rsidR="00E35095" w:rsidRDefault="00E35095" w:rsidP="00E35095">
      <w:pPr>
        <w:pStyle w:val="Paragrafi"/>
      </w:pPr>
      <w:r>
        <w:t>Ristrukturimi në drejtorinë e përgjithshme do të realizohet mbi kritere të shëndosha tekniko-organizative, nëpërmjet konkurimeve për vendet e punës dhe duke shmangur në çdo rast bashkimet apo ndarjet thjesht mekanike.</w:t>
      </w:r>
    </w:p>
    <w:p w:rsidR="00E35095" w:rsidRDefault="00E35095" w:rsidP="00E35095">
      <w:pPr>
        <w:pStyle w:val="Paragrafi"/>
      </w:pPr>
      <w:r>
        <w:t>Ky proces i cili mund të sjellë një reduktim të numrit aktual të punonjësve në këtë njësi, duhet të synojë që brenda mundësive të mos krijojë shqetësime sociale akute.</w:t>
      </w:r>
    </w:p>
    <w:p w:rsidR="00E35095" w:rsidRDefault="00E35095" w:rsidP="00E35095">
      <w:pPr>
        <w:pStyle w:val="Paragrafi"/>
      </w:pPr>
      <w:r>
        <w:t>Organigrama dhe organika e re, mbasi të diskutohen në Drejtorinë e Përgjithshme dhe në Këshillin Drejtues të Bankës së Kursimeve, do t’i paraqiten për miratim Ministrit të Financave, si aksioneri kryesor dhe i vetëm i bankës.</w:t>
      </w:r>
    </w:p>
    <w:p w:rsidR="00E35095" w:rsidRDefault="00E35095" w:rsidP="00E35095">
      <w:pPr>
        <w:pStyle w:val="Paragrafi"/>
      </w:pPr>
      <w:r>
        <w:t>Për punonjësit që do të reduktohen nga ristrukturimi i Drejtorisë së Përgjithshme ka dy alternativa:</w:t>
      </w:r>
    </w:p>
    <w:p w:rsidR="00E35095" w:rsidRDefault="00E35095" w:rsidP="00E35095">
      <w:pPr>
        <w:pStyle w:val="Paragrafi"/>
      </w:pPr>
      <w:r>
        <w:t>- sistemim në degët e bankës (kryesisht në Tiranë), në përputhje me nevojat e degëve dhe sipas aftësive të vetë personit,</w:t>
      </w:r>
    </w:p>
    <w:p w:rsidR="00E35095" w:rsidRDefault="00E35095" w:rsidP="00E35095">
      <w:pPr>
        <w:pStyle w:val="Paragrafi"/>
      </w:pPr>
      <w:r>
        <w:t>- në rastin e mosgjetjes së mundësisë për t’u sistemuar në degë, do të zbatohet kuadri ligjor në fuqi për punësimin (Kodi i Punës, Kontrata e Punës, etj.) si edhe do t’u jepet deri në 3 paga mujore.</w:t>
      </w:r>
    </w:p>
    <w:p w:rsidR="00E35095" w:rsidRDefault="00E35095" w:rsidP="00E35095">
      <w:pPr>
        <w:pStyle w:val="Paragrafi"/>
      </w:pPr>
      <w:r>
        <w:t>3. Evidentimi dhe sistemimi i të gjitha llogarive me probleme, detyrimeve të prapambetura, kredive të këqija, etj. Nëpërmjet auditimit modern të pavarur dhe implementimit të sistemit të llogarive sipas Standardeve Ndërkombëtare të Kontabilitetit.</w:t>
      </w:r>
    </w:p>
    <w:p w:rsidR="00E35095" w:rsidRDefault="00E35095" w:rsidP="00E35095">
      <w:pPr>
        <w:pStyle w:val="Paragrafi"/>
      </w:pPr>
      <w:r>
        <w:t>4. Përgatitja paraprake për kalimin e portofolit të kredive të këqija tek Agjencia e Trajtimit të Kredive.</w:t>
      </w:r>
    </w:p>
    <w:p w:rsidR="00E35095" w:rsidRDefault="00E35095" w:rsidP="00E35095">
      <w:pPr>
        <w:pStyle w:val="Paragrafi"/>
      </w:pPr>
      <w:r>
        <w:t>5. Plotësimi i kapitalit ligjor të bankës dhe rikapitalizimi i plotë i saj.</w:t>
      </w:r>
    </w:p>
    <w:p w:rsidR="00E35095" w:rsidRDefault="00E35095" w:rsidP="00E35095">
      <w:pPr>
        <w:pStyle w:val="Paragrafi"/>
      </w:pPr>
      <w:r>
        <w:t>6. Prezantimi i bankës përpara investitorëve të huaj potencialë, nëpërmjet një tur-i jashtë vendit apo një programi prezantues në Tiranë, gjatë periudhës Shtator – Nëntor 2000.</w:t>
      </w:r>
    </w:p>
    <w:p w:rsidR="00E35095" w:rsidRDefault="00E35095" w:rsidP="00E35095">
      <w:pPr>
        <w:pStyle w:val="Paragrafi"/>
      </w:pPr>
      <w:r>
        <w:t>Realizimi me sukses i këtij procesi, i vlerësuar ky edhe mbi bazën e eksperiencës së fituar gjatë procesit të privatizimit të Bankës Kombëtare Tregtare sh.a., si domosdoshmëri që Ministria e Financave të marrë këto masa organizative dhe tekniko-ligjore:</w:t>
      </w:r>
    </w:p>
    <w:p w:rsidR="00E35095" w:rsidRDefault="00E35095" w:rsidP="00E35095">
      <w:pPr>
        <w:pStyle w:val="Paragrafi"/>
      </w:pPr>
      <w:r>
        <w:t>Së pari:</w:t>
      </w:r>
    </w:p>
    <w:p w:rsidR="00E35095" w:rsidRDefault="00E35095" w:rsidP="00E35095">
      <w:pPr>
        <w:pStyle w:val="Paragrafi"/>
      </w:pPr>
      <w:r>
        <w:t>Brenda muajit korrik 2000, të krijojë njësinë përkatëse të specializuar pranë Ministrisë së Financave për privatizimin e Bankës së Kursimeve sh.a.</w:t>
      </w:r>
    </w:p>
    <w:p w:rsidR="00E35095" w:rsidRDefault="00E35095" w:rsidP="00E35095">
      <w:pPr>
        <w:pStyle w:val="Paragrafi"/>
      </w:pPr>
      <w:r>
        <w:t>Së dyti:</w:t>
      </w:r>
    </w:p>
    <w:p w:rsidR="00E35095" w:rsidRDefault="00E35095" w:rsidP="00E35095">
      <w:pPr>
        <w:pStyle w:val="Paragrafi"/>
      </w:pPr>
      <w:r>
        <w:t>Zgjedhja e këshilltarëve të huaj për përmirësimin e punës në bankë (këshilltari për operacionet dhe këshilltari për kontabilitetin) brenda muajit Korrik 2000 dhe e këshilltarit për procesin e privatizimit brenda muajit Shtator 2000.</w:t>
      </w:r>
    </w:p>
    <w:p w:rsidR="00E35095" w:rsidRDefault="00E35095" w:rsidP="00E35095">
      <w:pPr>
        <w:pStyle w:val="Paragrafi"/>
      </w:pPr>
      <w:r>
        <w:t>Së treti:</w:t>
      </w:r>
    </w:p>
    <w:p w:rsidR="00E35095" w:rsidRDefault="00E35095" w:rsidP="00E35095">
      <w:pPr>
        <w:pStyle w:val="Paragrafi"/>
      </w:pPr>
      <w:r>
        <w:t>Brenda muajit Shtator 2000, të përgatisë dhe të paraqesë pranë organeve përkatëse paketën ligjore për mbështetjen e këtij procesi, ku të trajtohen për t’u zgjidhur këto probleme:</w:t>
      </w:r>
    </w:p>
    <w:p w:rsidR="00E35095" w:rsidRDefault="00E35095" w:rsidP="00E35095">
      <w:pPr>
        <w:pStyle w:val="Paragrafi"/>
      </w:pPr>
      <w:r>
        <w:t>- Sistemimi i detyrimeve.</w:t>
      </w:r>
    </w:p>
    <w:p w:rsidR="00E35095" w:rsidRDefault="00E35095" w:rsidP="00E35095">
      <w:pPr>
        <w:pStyle w:val="Paragrafi"/>
      </w:pPr>
      <w:r>
        <w:t>- Plotësimi i kapitalit dhe rikapitalizimi i bankës.</w:t>
      </w:r>
    </w:p>
    <w:p w:rsidR="00E35095" w:rsidRDefault="00E35095" w:rsidP="00E35095">
      <w:pPr>
        <w:pStyle w:val="Paragrafi"/>
      </w:pPr>
      <w:r>
        <w:t>- Sistemi i ri nxitës dhe i diferencuar i pagave, shpërblimeve dhe bonuseve për njësinë e specializuar të privatizimit pranë Ministrisë së Financave, për Këshillin Drejtues, ekipin e menaxhimit dhe për të gjithë punonjësit e Bankës së Kursimeve deri në përfundim të procesit të privatizimit.</w:t>
      </w:r>
    </w:p>
    <w:p w:rsidR="00E35095" w:rsidRDefault="00E35095" w:rsidP="00E35095">
      <w:pPr>
        <w:pStyle w:val="Paragrafi"/>
      </w:pPr>
      <w:r>
        <w:t>Kryerja e suksesshme e këtij ristrukturimi do të krijojë mundësinë që brenda muajit Nëntor 2000 të njoftohet për fillimin e procedurave të tenderit për përzgjedhjen e investitorit strategjik, çka përbën garanci të plotë për t’i hapur rrugë fazës përfundimtare të privatizimit të Bankës së Kursimeve sh.a.</w:t>
      </w:r>
    </w:p>
    <w:p w:rsidR="00E35095" w:rsidRDefault="00E35095" w:rsidP="00E35095">
      <w:pPr>
        <w:pStyle w:val="Paragrafi"/>
      </w:pPr>
    </w:p>
    <w:p w:rsidR="00E35095" w:rsidRDefault="00E35095" w:rsidP="00E35095">
      <w:pPr>
        <w:pStyle w:val="Autoriteti"/>
      </w:pPr>
      <w:r>
        <w:t>KRYEMINISTRI</w:t>
      </w:r>
    </w:p>
    <w:p w:rsidR="00891272" w:rsidRDefault="00E35095" w:rsidP="00E35095">
      <w:pPr>
        <w:pStyle w:val="AutoritetiEmer"/>
      </w:pPr>
      <w:r>
        <w:t>Ilir Meta</w:t>
      </w:r>
    </w:p>
    <w:sectPr w:rsidR="00891272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B498D"/>
    <w:rsid w:val="005D4BA8"/>
    <w:rsid w:val="006A37D8"/>
    <w:rsid w:val="00705463"/>
    <w:rsid w:val="0074183C"/>
    <w:rsid w:val="00767527"/>
    <w:rsid w:val="007732C8"/>
    <w:rsid w:val="0079681D"/>
    <w:rsid w:val="007B0B5A"/>
    <w:rsid w:val="0080475E"/>
    <w:rsid w:val="008072B9"/>
    <w:rsid w:val="008105AD"/>
    <w:rsid w:val="00841EC5"/>
    <w:rsid w:val="008521B4"/>
    <w:rsid w:val="00872000"/>
    <w:rsid w:val="00881600"/>
    <w:rsid w:val="00891272"/>
    <w:rsid w:val="00964189"/>
    <w:rsid w:val="009C29DF"/>
    <w:rsid w:val="009F72BC"/>
    <w:rsid w:val="00A0784B"/>
    <w:rsid w:val="00A246D1"/>
    <w:rsid w:val="00A923BE"/>
    <w:rsid w:val="00AA4D4B"/>
    <w:rsid w:val="00B26C38"/>
    <w:rsid w:val="00B952A0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35095"/>
    <w:rsid w:val="00E624E2"/>
    <w:rsid w:val="00E645E3"/>
    <w:rsid w:val="00EA206E"/>
    <w:rsid w:val="00F55282"/>
    <w:rsid w:val="00F95181"/>
    <w:rsid w:val="00FB705B"/>
    <w:rsid w:val="00FD4FC8"/>
    <w:rsid w:val="00FF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BB6CF0C-7FE0-4D8B-BBB4-217242488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74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2019-03-14T11:01:00Z</dcterms:created>
  <dcterms:modified xsi:type="dcterms:W3CDTF">2019-03-14T11:01:00Z</dcterms:modified>
</cp:coreProperties>
</file>