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74C" w:rsidRPr="00C00DE5" w:rsidRDefault="0004774C" w:rsidP="0004774C">
      <w:pPr>
        <w:pStyle w:val="Akti"/>
      </w:pPr>
      <w:bookmarkStart w:id="0" w:name="_GoBack"/>
      <w:bookmarkEnd w:id="0"/>
      <w:r w:rsidRPr="00C00DE5">
        <w:t>V E N D I M</w:t>
      </w:r>
    </w:p>
    <w:p w:rsidR="0004774C" w:rsidRPr="00C00DE5" w:rsidRDefault="00A11E1F" w:rsidP="0004774C">
      <w:pPr>
        <w:pStyle w:val="NumriData"/>
      </w:pPr>
      <w:r>
        <w:t xml:space="preserve">Nr. 430, datë </w:t>
      </w:r>
      <w:r w:rsidR="0004774C" w:rsidRPr="00C00DE5">
        <w:t>4.8.2000</w:t>
      </w:r>
    </w:p>
    <w:p w:rsidR="0004774C" w:rsidRPr="00C00DE5" w:rsidRDefault="0004774C" w:rsidP="0004774C">
      <w:pPr>
        <w:pStyle w:val="Paragrafi"/>
      </w:pPr>
    </w:p>
    <w:p w:rsidR="0004774C" w:rsidRPr="00C00DE5" w:rsidRDefault="0004774C" w:rsidP="0004774C">
      <w:pPr>
        <w:pStyle w:val="Titulli"/>
      </w:pPr>
      <w:r w:rsidRPr="00C00DE5">
        <w:t>PËR LARGIM DHE EMËRIM NË DETYRË TË SEKRETARIT TË KËSHILLIT</w:t>
      </w:r>
    </w:p>
    <w:p w:rsidR="0004774C" w:rsidRPr="00C00DE5" w:rsidRDefault="0004774C" w:rsidP="00C13E45">
      <w:pPr>
        <w:pStyle w:val="Paragrafi"/>
      </w:pPr>
    </w:p>
    <w:p w:rsidR="0004774C" w:rsidRPr="00C00DE5" w:rsidRDefault="0004774C" w:rsidP="0004774C">
      <w:pPr>
        <w:pStyle w:val="BazLigjPropozues"/>
      </w:pPr>
      <w:r w:rsidRPr="00C00DE5">
        <w:t>Në mbështetje të nenit 100 të Kushtetutës, të 39, të ligjit nr. 7572, datë 10.6.1992, “Për organizimin dhe funksionimin e pushtetit lokal”, si dhe të pikës 9, të nenit 5, të ligjit nr.7608, datë 22.9.1992, ndryshuar me ligjin nr. 8209, datë 22.4.1997, “Për prefekturat”, me propozimin e ministrit të Pushtetit Lokal, Këshilli i Ministrave</w:t>
      </w:r>
    </w:p>
    <w:p w:rsidR="0004774C" w:rsidRPr="00C00DE5" w:rsidRDefault="0004774C" w:rsidP="0004774C">
      <w:pPr>
        <w:pStyle w:val="BazLigjPropozues"/>
      </w:pPr>
    </w:p>
    <w:p w:rsidR="0004774C" w:rsidRPr="00C00DE5" w:rsidRDefault="0004774C" w:rsidP="0004774C">
      <w:pPr>
        <w:pStyle w:val="VENDOSI"/>
      </w:pPr>
      <w:r w:rsidRPr="00C00DE5">
        <w:t>V E N D O S I:</w:t>
      </w:r>
    </w:p>
    <w:p w:rsidR="0004774C" w:rsidRPr="00C00DE5" w:rsidRDefault="0004774C" w:rsidP="00C13E45">
      <w:pPr>
        <w:pStyle w:val="Paragrafi"/>
      </w:pPr>
    </w:p>
    <w:p w:rsidR="0004774C" w:rsidRPr="00C00DE5" w:rsidRDefault="00B2655F" w:rsidP="0004774C">
      <w:pPr>
        <w:pStyle w:val="Paragrafi"/>
      </w:pPr>
      <w:r>
        <w:t xml:space="preserve">1. </w:t>
      </w:r>
      <w:r w:rsidR="0004774C" w:rsidRPr="00C00DE5">
        <w:t>Z. Ligor Balla lirohet nga detyra e sekretarit të këshillit të komunës Gjinar, në rrethin e Elbasanit, për arsye se emërohet në një detyrë tjetër.</w:t>
      </w:r>
    </w:p>
    <w:p w:rsidR="0004774C" w:rsidRPr="00C00DE5" w:rsidRDefault="00B2655F" w:rsidP="0004774C">
      <w:pPr>
        <w:pStyle w:val="Paragrafi"/>
      </w:pPr>
      <w:r>
        <w:t xml:space="preserve">2. </w:t>
      </w:r>
      <w:r w:rsidR="0004774C" w:rsidRPr="00C00DE5">
        <w:t xml:space="preserve">Z. Tomor Muça emërohet sekretar i këshillit të komunës Gjinar, në rrethin e Elbasanit. </w:t>
      </w:r>
    </w:p>
    <w:p w:rsidR="0004774C" w:rsidRPr="00C00DE5" w:rsidRDefault="00B2655F" w:rsidP="0004774C">
      <w:pPr>
        <w:pStyle w:val="Paragrafi"/>
      </w:pPr>
      <w:r>
        <w:t xml:space="preserve">3. </w:t>
      </w:r>
      <w:r w:rsidR="0004774C" w:rsidRPr="00C00DE5">
        <w:t>Z. Ligor Balla emërohet përkohësisht sekretari i këshillit të rrethit të Elbasanit.</w:t>
      </w:r>
    </w:p>
    <w:p w:rsidR="0004774C" w:rsidRPr="00C00DE5" w:rsidRDefault="0004774C" w:rsidP="0004774C">
      <w:pPr>
        <w:pStyle w:val="Paragrafi"/>
      </w:pPr>
      <w:r w:rsidRPr="00C00DE5">
        <w:t>Ky vendim hyn në fuqi pas botimit në Fletoren Zyrtare.</w:t>
      </w:r>
    </w:p>
    <w:p w:rsidR="0004774C" w:rsidRPr="00C00DE5" w:rsidRDefault="0004774C" w:rsidP="0004774C">
      <w:pPr>
        <w:pStyle w:val="Paragrafi"/>
      </w:pPr>
    </w:p>
    <w:p w:rsidR="0004774C" w:rsidRPr="00C00DE5" w:rsidRDefault="0004774C" w:rsidP="0004774C">
      <w:pPr>
        <w:pStyle w:val="Autoriteti"/>
      </w:pPr>
      <w:r w:rsidRPr="00C00DE5">
        <w:t>KRYEMINISTRI</w:t>
      </w:r>
    </w:p>
    <w:p w:rsidR="00A0784B" w:rsidRPr="007732C8" w:rsidRDefault="0004774C" w:rsidP="0027268C">
      <w:pPr>
        <w:pStyle w:val="AutoritetiEmer"/>
      </w:pPr>
      <w:r w:rsidRPr="00C00DE5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774C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7268C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6D01FA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11E1F"/>
    <w:rsid w:val="00A246D1"/>
    <w:rsid w:val="00A923BE"/>
    <w:rsid w:val="00AA4D4B"/>
    <w:rsid w:val="00B2655F"/>
    <w:rsid w:val="00B26C38"/>
    <w:rsid w:val="00BB5AB5"/>
    <w:rsid w:val="00BC6B73"/>
    <w:rsid w:val="00C13E45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8148FE0-03ED-4794-A93E-810EEE3FC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2019-03-14T11:01:00Z</dcterms:created>
  <dcterms:modified xsi:type="dcterms:W3CDTF">2019-03-14T11:01:00Z</dcterms:modified>
</cp:coreProperties>
</file>