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360" w:rsidRPr="00C00DE5" w:rsidRDefault="00C01360" w:rsidP="00C01360">
      <w:pPr>
        <w:pStyle w:val="Akti"/>
      </w:pPr>
      <w:bookmarkStart w:id="0" w:name="_GoBack"/>
      <w:bookmarkEnd w:id="0"/>
      <w:r w:rsidRPr="00C00DE5">
        <w:t>V E N D I M</w:t>
      </w:r>
    </w:p>
    <w:p w:rsidR="00C01360" w:rsidRPr="00C00DE5" w:rsidRDefault="00C01360" w:rsidP="00C01360">
      <w:pPr>
        <w:pStyle w:val="NumriData"/>
      </w:pPr>
      <w:r w:rsidRPr="00C00DE5">
        <w:t>Nr.</w:t>
      </w:r>
      <w:r w:rsidR="00C74144">
        <w:t xml:space="preserve"> </w:t>
      </w:r>
      <w:r w:rsidRPr="00C00DE5">
        <w:t>446, datë 17.8.2000</w:t>
      </w:r>
    </w:p>
    <w:p w:rsidR="00C01360" w:rsidRPr="00C00DE5" w:rsidRDefault="00C01360" w:rsidP="00C01360">
      <w:pPr>
        <w:pStyle w:val="Paragrafi"/>
      </w:pPr>
    </w:p>
    <w:p w:rsidR="00C01360" w:rsidRPr="00C00DE5" w:rsidRDefault="00C01360" w:rsidP="00C01360">
      <w:pPr>
        <w:pStyle w:val="Titulli"/>
      </w:pPr>
      <w:r w:rsidRPr="00C00DE5">
        <w:t>PËR NJË NDRYSHIM NË VENDIMIN NR.335, DATË 2.9.1997, TË KËSHILLIT TË MINISTRAVE, "PËR PAJISJEN ME PASAPORTA DIPLOMATIKE DHE TË SHËRBIMIT"</w:t>
      </w:r>
    </w:p>
    <w:p w:rsidR="00C01360" w:rsidRPr="00C00DE5" w:rsidRDefault="00C01360" w:rsidP="00C74144">
      <w:pPr>
        <w:pStyle w:val="Paragrafi"/>
      </w:pPr>
    </w:p>
    <w:p w:rsidR="00C01360" w:rsidRPr="00C00DE5" w:rsidRDefault="00C01360" w:rsidP="00C01360">
      <w:pPr>
        <w:pStyle w:val="BazLigjPropozues"/>
      </w:pPr>
      <w:r w:rsidRPr="00C00DE5">
        <w:t>Në mbështetje të nenit 100 të Kushtetutës, me propozimin e ministrit të Punëve të Jashtme, Këshilli i Ministrave</w:t>
      </w:r>
    </w:p>
    <w:p w:rsidR="00C01360" w:rsidRPr="00C00DE5" w:rsidRDefault="00C01360" w:rsidP="00C01360">
      <w:pPr>
        <w:pStyle w:val="Paragrafi"/>
      </w:pPr>
    </w:p>
    <w:p w:rsidR="00C01360" w:rsidRPr="00C00DE5" w:rsidRDefault="00C01360" w:rsidP="00C01360">
      <w:pPr>
        <w:pStyle w:val="VENDOSI"/>
      </w:pPr>
      <w:r w:rsidRPr="00C00DE5">
        <w:t>V E N D O S I:</w:t>
      </w:r>
    </w:p>
    <w:p w:rsidR="00C01360" w:rsidRPr="00C00DE5" w:rsidRDefault="00C01360" w:rsidP="00C74144">
      <w:pPr>
        <w:pStyle w:val="Paragrafi"/>
      </w:pPr>
    </w:p>
    <w:p w:rsidR="00C01360" w:rsidRPr="00C00DE5" w:rsidRDefault="00C01360" w:rsidP="00C01360">
      <w:pPr>
        <w:pStyle w:val="Paragrafi"/>
      </w:pPr>
      <w:r w:rsidRPr="00C00DE5">
        <w:t>Në vendimin nr.335, datë 2.9. 1997, të Këshillit të Ministrave, ndryshuar me vendimin nr. 81, datë 18.2.1999, të Këshillit të Ministrave, dhe me vendimin nr.90, datë 24.2.2000, të Këshillit të Ministrave, bëhen këto ndryshime:</w:t>
      </w:r>
    </w:p>
    <w:p w:rsidR="00C01360" w:rsidRPr="00C00DE5" w:rsidRDefault="00C01360" w:rsidP="00C01360">
      <w:pPr>
        <w:pStyle w:val="Paragrafi"/>
      </w:pPr>
      <w:r w:rsidRPr="00C00DE5">
        <w:t>1. Në pikën 3 shtohen këto paragrafe:</w:t>
      </w:r>
    </w:p>
    <w:p w:rsidR="00C01360" w:rsidRPr="00C00DE5" w:rsidRDefault="00C01360" w:rsidP="00C01360">
      <w:pPr>
        <w:pStyle w:val="Paragrafi"/>
      </w:pPr>
      <w:r w:rsidRPr="00C00DE5">
        <w:t>"-Anëtarët e Komisionit të Shërbimit Civil</w:t>
      </w:r>
    </w:p>
    <w:p w:rsidR="00C01360" w:rsidRPr="00C00DE5" w:rsidRDefault="00C01360" w:rsidP="00C01360">
      <w:pPr>
        <w:pStyle w:val="Paragrafi"/>
      </w:pPr>
      <w:r w:rsidRPr="00C00DE5">
        <w:t xml:space="preserve"> - Anëtarët e Komisionit Qendror të Zgjedhjeve.</w:t>
      </w:r>
    </w:p>
    <w:p w:rsidR="00C01360" w:rsidRPr="00C00DE5" w:rsidRDefault="00C01360" w:rsidP="00C01360">
      <w:pPr>
        <w:pStyle w:val="Paragrafi"/>
      </w:pPr>
      <w:r w:rsidRPr="00C00DE5">
        <w:t xml:space="preserve"> - Bashkëshortja e Avokatit të Popullit.".</w:t>
      </w:r>
    </w:p>
    <w:p w:rsidR="00C01360" w:rsidRPr="00C00DE5" w:rsidRDefault="00C01360" w:rsidP="00C01360">
      <w:pPr>
        <w:pStyle w:val="Paragrafi"/>
      </w:pPr>
      <w:r w:rsidRPr="00C00DE5">
        <w:t>2. Në pikën 4 shtohen këto paragrafe:</w:t>
      </w:r>
    </w:p>
    <w:p w:rsidR="00C01360" w:rsidRPr="00C00DE5" w:rsidRDefault="00C01360" w:rsidP="00C01360">
      <w:pPr>
        <w:pStyle w:val="Paragrafi"/>
      </w:pPr>
      <w:r w:rsidRPr="00C00DE5">
        <w:t>"- Komisionerët e institucionit të Avokatit të Popullit</w:t>
      </w:r>
    </w:p>
    <w:p w:rsidR="00C01360" w:rsidRPr="00C00DE5" w:rsidRDefault="00C01360" w:rsidP="00C01360">
      <w:pPr>
        <w:pStyle w:val="Paragrafi"/>
      </w:pPr>
      <w:r w:rsidRPr="00C00DE5">
        <w:t xml:space="preserve">- Shefi i Kabinetit, në insitucionin e Avokatit të Popullit </w:t>
      </w:r>
    </w:p>
    <w:p w:rsidR="00C01360" w:rsidRPr="00C00DE5" w:rsidRDefault="00C01360" w:rsidP="00C01360">
      <w:pPr>
        <w:pStyle w:val="Paragrafi"/>
      </w:pPr>
      <w:r w:rsidRPr="00C00DE5">
        <w:t>- Këshilltarët e Avokatit të Popullit</w:t>
      </w:r>
    </w:p>
    <w:p w:rsidR="00C01360" w:rsidRPr="00C00DE5" w:rsidRDefault="00C01360" w:rsidP="00C01360">
      <w:pPr>
        <w:pStyle w:val="Paragrafi"/>
      </w:pPr>
      <w:r w:rsidRPr="00C00DE5">
        <w:t>- Drejtori i Përgjithshëm i institucionit të Avokatit të Popullit</w:t>
      </w:r>
    </w:p>
    <w:p w:rsidR="00C01360" w:rsidRPr="00C00DE5" w:rsidRDefault="00C01360" w:rsidP="00C01360">
      <w:pPr>
        <w:pStyle w:val="Paragrafi"/>
      </w:pPr>
      <w:r w:rsidRPr="00C00DE5">
        <w:t>- Drejtori i Departamentit të Marrëdhënieve me Jashtë, në institucionin e Avokatit të Popullit.</w:t>
      </w:r>
    </w:p>
    <w:p w:rsidR="00C01360" w:rsidRPr="00C00DE5" w:rsidRDefault="00C01360" w:rsidP="00C01360">
      <w:pPr>
        <w:pStyle w:val="Paragrafi"/>
      </w:pPr>
      <w:r w:rsidRPr="00C00DE5">
        <w:t xml:space="preserve">- Shoferi i Avokatit të Popullit </w:t>
      </w:r>
    </w:p>
    <w:p w:rsidR="00C01360" w:rsidRPr="00C00DE5" w:rsidRDefault="00C01360" w:rsidP="00C01360">
      <w:pPr>
        <w:pStyle w:val="Paragrafi"/>
      </w:pPr>
      <w:r w:rsidRPr="00C00DE5">
        <w:t>- Drejtori i Përgjithshëm i Agjensisë së Trajtimit të Kredive</w:t>
      </w:r>
    </w:p>
    <w:p w:rsidR="00C01360" w:rsidRPr="00C00DE5" w:rsidRDefault="00C01360" w:rsidP="00C01360">
      <w:pPr>
        <w:pStyle w:val="Paragrafi"/>
      </w:pPr>
      <w:r w:rsidRPr="00C00DE5">
        <w:t>- Drejtori i Drejtorisë së Përafrimit të legjslacionit shqiptar me atë të Bashkimit Europian".</w:t>
      </w:r>
    </w:p>
    <w:p w:rsidR="00C01360" w:rsidRPr="00C00DE5" w:rsidRDefault="00C01360" w:rsidP="00C01360">
      <w:pPr>
        <w:pStyle w:val="Paragrafi"/>
      </w:pPr>
      <w:r w:rsidRPr="00C00DE5">
        <w:t>3. në pikën 4, paragrafi "Anëtarët e Komisionit Qendror të Zgjedhjeve" shfuqizohet.</w:t>
      </w:r>
    </w:p>
    <w:p w:rsidR="00C01360" w:rsidRDefault="00C01360" w:rsidP="00C01360">
      <w:pPr>
        <w:pStyle w:val="Paragrafi"/>
      </w:pPr>
      <w:r w:rsidRPr="00C00DE5">
        <w:t xml:space="preserve">Ky vendim hyn në fuqi </w:t>
      </w:r>
      <w:r w:rsidR="00BA0AAE">
        <w:t>pas botimit</w:t>
      </w:r>
      <w:r w:rsidR="00BA0AAE" w:rsidRPr="00C00DE5">
        <w:t xml:space="preserve"> </w:t>
      </w:r>
      <w:r w:rsidRPr="00C00DE5">
        <w:t>në Fletoren Zyrtare.</w:t>
      </w:r>
    </w:p>
    <w:p w:rsidR="00C01360" w:rsidRPr="00C00DE5" w:rsidRDefault="00C01360" w:rsidP="00C01360">
      <w:pPr>
        <w:pStyle w:val="Paragrafi"/>
      </w:pPr>
      <w:r w:rsidRPr="00C00DE5">
        <w:t xml:space="preserve"> </w:t>
      </w:r>
    </w:p>
    <w:p w:rsidR="00C01360" w:rsidRPr="00C00DE5" w:rsidRDefault="00C01360" w:rsidP="00C01360">
      <w:pPr>
        <w:pStyle w:val="Autoriteti"/>
      </w:pPr>
      <w:r w:rsidRPr="00C00DE5">
        <w:t>KRYEMINISTRI</w:t>
      </w:r>
    </w:p>
    <w:p w:rsidR="00A0784B" w:rsidRPr="007732C8" w:rsidRDefault="00C01360" w:rsidP="00FC15DE">
      <w:pPr>
        <w:pStyle w:val="AutoritetiEmer"/>
      </w:pPr>
      <w:r w:rsidRPr="00C00DE5">
        <w:t>Ilir Meta</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A5484"/>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A0AAE"/>
    <w:rsid w:val="00BB5AB5"/>
    <w:rsid w:val="00BC6B73"/>
    <w:rsid w:val="00C01360"/>
    <w:rsid w:val="00C158CF"/>
    <w:rsid w:val="00C22BA7"/>
    <w:rsid w:val="00C36B40"/>
    <w:rsid w:val="00C74144"/>
    <w:rsid w:val="00C7710C"/>
    <w:rsid w:val="00CF2E64"/>
    <w:rsid w:val="00D1319A"/>
    <w:rsid w:val="00D92AC6"/>
    <w:rsid w:val="00DC64E5"/>
    <w:rsid w:val="00E06AA7"/>
    <w:rsid w:val="00E624E2"/>
    <w:rsid w:val="00E645E3"/>
    <w:rsid w:val="00EA206E"/>
    <w:rsid w:val="00F55282"/>
    <w:rsid w:val="00F95181"/>
    <w:rsid w:val="00FB705B"/>
    <w:rsid w:val="00FC15DE"/>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A1AFAF2-04F1-473B-917D-3E0495681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211</Words>
  <Characters>1203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2019-03-14T11:01:00Z</dcterms:created>
  <dcterms:modified xsi:type="dcterms:W3CDTF">2019-03-14T11:01:00Z</dcterms:modified>
</cp:coreProperties>
</file>