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78" w:rsidRPr="00B8361F" w:rsidRDefault="00457D78" w:rsidP="00457D78">
      <w:pPr>
        <w:pStyle w:val="Akti"/>
      </w:pPr>
      <w:bookmarkStart w:id="0" w:name="_GoBack"/>
      <w:bookmarkEnd w:id="0"/>
      <w:r w:rsidRPr="00B8361F">
        <w:t xml:space="preserve">V E N D I M </w:t>
      </w:r>
    </w:p>
    <w:p w:rsidR="00457D78" w:rsidRPr="00B8361F" w:rsidRDefault="00457D78" w:rsidP="00457D78">
      <w:pPr>
        <w:pStyle w:val="NumriData"/>
      </w:pPr>
      <w:r w:rsidRPr="00B8361F">
        <w:t>Nr.520, datë 21.9.2000</w:t>
      </w:r>
    </w:p>
    <w:p w:rsidR="00457D78" w:rsidRPr="00B8361F" w:rsidRDefault="00457D78" w:rsidP="00457D78">
      <w:pPr>
        <w:pStyle w:val="Paragrafi"/>
      </w:pPr>
    </w:p>
    <w:p w:rsidR="00457D78" w:rsidRPr="00B8361F" w:rsidRDefault="00457D78" w:rsidP="00457D78">
      <w:pPr>
        <w:pStyle w:val="Titulli"/>
      </w:pPr>
      <w:r w:rsidRPr="00B8361F">
        <w:t>PËR DHËNIE FONDI PËR PARTI TË REJA POLITIKE</w:t>
      </w:r>
    </w:p>
    <w:p w:rsidR="00457D78" w:rsidRPr="00B8361F" w:rsidRDefault="00457D78" w:rsidP="00457D78">
      <w:pPr>
        <w:pStyle w:val="Paragrafi"/>
      </w:pPr>
    </w:p>
    <w:p w:rsidR="00457D78" w:rsidRPr="00B8361F" w:rsidRDefault="00457D78" w:rsidP="00457D78">
      <w:pPr>
        <w:pStyle w:val="BazLigjPropozues"/>
      </w:pPr>
      <w:r w:rsidRPr="00B8361F">
        <w:t>Në mbështetje të nenit 100 të Kushtetutës dhe të nenit 18, të ligjit nr.8580, datë 17.2.2000, “Për partitë politike”, me propozimin e ministrit të Financave, Këshilli i Ministrave</w:t>
      </w:r>
    </w:p>
    <w:p w:rsidR="00457D78" w:rsidRPr="00B8361F" w:rsidRDefault="00457D78" w:rsidP="00457D78">
      <w:pPr>
        <w:pStyle w:val="BazLigjPropozues"/>
      </w:pPr>
    </w:p>
    <w:p w:rsidR="00457D78" w:rsidRPr="00B8361F" w:rsidRDefault="00457D78" w:rsidP="00457D78">
      <w:pPr>
        <w:pStyle w:val="VENDOSI"/>
      </w:pPr>
      <w:r w:rsidRPr="00B8361F">
        <w:t>V E N D O S I:</w:t>
      </w:r>
    </w:p>
    <w:p w:rsidR="00457D78" w:rsidRPr="00B8361F" w:rsidRDefault="00457D78" w:rsidP="00457D78">
      <w:pPr>
        <w:pStyle w:val="Paragrafi"/>
      </w:pPr>
    </w:p>
    <w:p w:rsidR="00457D78" w:rsidRPr="00B8361F" w:rsidRDefault="00457D78" w:rsidP="00457D78">
      <w:pPr>
        <w:pStyle w:val="Paragrafi"/>
      </w:pPr>
      <w:r w:rsidRPr="00B8361F">
        <w:t xml:space="preserve">1. T’u japë partive politike: “Forca </w:t>
      </w:r>
      <w:smartTag w:uri="urn:schemas-microsoft-com:office:smarttags" w:element="country-region">
        <w:smartTag w:uri="urn:schemas-microsoft-com:office:smarttags" w:element="place">
          <w:r w:rsidRPr="00B8361F">
            <w:t>Albania</w:t>
          </w:r>
        </w:smartTag>
      </w:smartTag>
      <w:r w:rsidRPr="00B8361F">
        <w:t>”, “Lëvizja punëtore shqiptare” dhe “Socialkristiane shqiptare”, nga një fond ndihme prej 100 000 (njëqind mijë) lekë secilës.</w:t>
      </w:r>
    </w:p>
    <w:p w:rsidR="00457D78" w:rsidRPr="00B8361F" w:rsidRDefault="00457D78" w:rsidP="00457D78">
      <w:pPr>
        <w:pStyle w:val="Paragrafi"/>
      </w:pPr>
      <w:r w:rsidRPr="00B8361F">
        <w:t>2. Fondi prej 300 000 (treqind mijë) lekë të përballohet nga fondi rezervë për partitë e reja.</w:t>
      </w:r>
    </w:p>
    <w:p w:rsidR="00457D78" w:rsidRPr="00B8361F" w:rsidRDefault="00457D78" w:rsidP="00457D78">
      <w:pPr>
        <w:pStyle w:val="Paragrafi"/>
      </w:pPr>
      <w:r w:rsidRPr="00B8361F">
        <w:t>3. Ngarkohet Ministria e Financave për zbatimin e këtij vendimi.</w:t>
      </w:r>
    </w:p>
    <w:p w:rsidR="00457D78" w:rsidRDefault="00457D78" w:rsidP="00457D78">
      <w:pPr>
        <w:pStyle w:val="Paragrafi"/>
      </w:pPr>
      <w:r w:rsidRPr="00B8361F">
        <w:t>Ky vendim hyn në fuqi pas botimit në Fletoren Zyrtare.</w:t>
      </w:r>
    </w:p>
    <w:p w:rsidR="00457D78" w:rsidRDefault="00457D78" w:rsidP="00457D78">
      <w:pPr>
        <w:pStyle w:val="Paragrafi"/>
      </w:pPr>
    </w:p>
    <w:p w:rsidR="00457D78" w:rsidRPr="00B8361F" w:rsidRDefault="00457D78" w:rsidP="00457D78">
      <w:pPr>
        <w:pStyle w:val="Autoriteti"/>
      </w:pPr>
      <w:r w:rsidRPr="00B8361F">
        <w:t>KRYEMINISTRI</w:t>
      </w:r>
    </w:p>
    <w:p w:rsidR="00457D78" w:rsidRPr="00B8361F" w:rsidRDefault="00457D78" w:rsidP="00457D78">
      <w:pPr>
        <w:pStyle w:val="AutoritetiEmer"/>
      </w:pPr>
      <w:r w:rsidRPr="00B8361F">
        <w:t>Ilir Meta</w:t>
      </w:r>
    </w:p>
    <w:p w:rsidR="00457D78" w:rsidRPr="00B8361F" w:rsidRDefault="00457D78" w:rsidP="00457D78">
      <w:pPr>
        <w:pStyle w:val="Paragrafi"/>
      </w:pPr>
    </w:p>
    <w:p w:rsidR="00457D78" w:rsidRPr="00B8361F" w:rsidRDefault="00457D78" w:rsidP="00457D7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57D78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2141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286057-B305-4F3C-A214-4F5916AF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