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F3" w:rsidRPr="007F5BE8" w:rsidRDefault="001E44F3" w:rsidP="001E44F3">
      <w:pPr>
        <w:pStyle w:val="Akti"/>
      </w:pPr>
      <w:bookmarkStart w:id="0" w:name="_GoBack"/>
      <w:bookmarkEnd w:id="0"/>
      <w:r w:rsidRPr="007F5BE8">
        <w:t>V E N D I M</w:t>
      </w:r>
    </w:p>
    <w:p w:rsidR="001E44F3" w:rsidRPr="007F5BE8" w:rsidRDefault="001E44F3" w:rsidP="001E44F3">
      <w:pPr>
        <w:pStyle w:val="NumriData"/>
      </w:pPr>
      <w:r w:rsidRPr="007F5BE8">
        <w:t>Nr. 695, datë 20.12.2000</w:t>
      </w:r>
    </w:p>
    <w:p w:rsidR="001E44F3" w:rsidRPr="007F5BE8" w:rsidRDefault="001E44F3" w:rsidP="001E44F3">
      <w:pPr>
        <w:pStyle w:val="Paragrafi"/>
      </w:pPr>
    </w:p>
    <w:p w:rsidR="001E44F3" w:rsidRPr="007F5BE8" w:rsidRDefault="001E44F3" w:rsidP="001E44F3">
      <w:pPr>
        <w:pStyle w:val="Titulli"/>
      </w:pPr>
      <w:r w:rsidRPr="007F5BE8">
        <w:t>PËR NJË NDRYSHIM NË VENDIMIN NR.102, DATË 5.3.1999, TË KËSHILLIT TË MINISTRAVE, “PËR TRAJTIMIN ME STREHIM TË FUNKSIONARËVE POLITIKË DHE NËPUNËSVE CIVILË TË ADMINISTRATËS SË LARTË SHTETËRORE”</w:t>
      </w:r>
    </w:p>
    <w:p w:rsidR="001E44F3" w:rsidRPr="007F5BE8" w:rsidRDefault="001E44F3" w:rsidP="00E827B5">
      <w:pPr>
        <w:pStyle w:val="Paragrafi"/>
      </w:pPr>
    </w:p>
    <w:p w:rsidR="001E44F3" w:rsidRPr="007F5BE8" w:rsidRDefault="001E44F3" w:rsidP="001E44F3">
      <w:pPr>
        <w:pStyle w:val="Paragrafi"/>
      </w:pPr>
      <w:r w:rsidRPr="004934A3">
        <w:rPr>
          <w:rStyle w:val="BazLigjPropozuesChar"/>
        </w:rPr>
        <w:t>Në mbështetje të nenit 100 të Kushtetutës, të nenit 20 të ligjit nr.8550, datë 18.11.1999, “Për statusin e deputetit”, të paragrafit të parë të nenit 30 të ligjit nr.8549, datë 11.11.1999, “Statusi i nëpunësit civil” dhe të nenit 12 të ligjit nr.8095, datë 21.3.1996, “Për shërbimin civil në Republikën e Shqipërisë”, me propozimin e Kryeministrit</w:t>
      </w:r>
      <w:r w:rsidRPr="007F5BE8">
        <w:t>, Këshilli i Ministrave</w:t>
      </w:r>
    </w:p>
    <w:p w:rsidR="001E44F3" w:rsidRPr="007F5BE8" w:rsidRDefault="001E44F3" w:rsidP="001E44F3">
      <w:pPr>
        <w:pStyle w:val="Paragrafi"/>
      </w:pPr>
    </w:p>
    <w:p w:rsidR="001E44F3" w:rsidRPr="007F5BE8" w:rsidRDefault="001E44F3" w:rsidP="001E44F3">
      <w:pPr>
        <w:pStyle w:val="VENDOSI"/>
      </w:pPr>
      <w:r w:rsidRPr="007F5BE8">
        <w:t>V E N D O S I:</w:t>
      </w:r>
    </w:p>
    <w:p w:rsidR="001E44F3" w:rsidRPr="007F5BE8" w:rsidRDefault="001E44F3" w:rsidP="001E44F3">
      <w:pPr>
        <w:pStyle w:val="Paragrafi"/>
      </w:pPr>
    </w:p>
    <w:p w:rsidR="001E44F3" w:rsidRPr="007F5BE8" w:rsidRDefault="001E44F3" w:rsidP="001E44F3">
      <w:pPr>
        <w:pStyle w:val="Paragrafi"/>
      </w:pPr>
      <w:r w:rsidRPr="007F5BE8">
        <w:t>Pika 6 e vendimit nr.102, datë 5.3.1999, të Këshillit të Ministrave, ndryshohet si vijon:</w:t>
      </w:r>
    </w:p>
    <w:p w:rsidR="001E44F3" w:rsidRPr="007F5BE8" w:rsidRDefault="001E44F3" w:rsidP="001E44F3">
      <w:pPr>
        <w:pStyle w:val="Paragrafi"/>
      </w:pPr>
      <w:r w:rsidRPr="007F5BE8">
        <w:t>“Kredia jepet me vlerë 5 milionë lekë me interes 3 për qind dhe afat kthimi deri në 25 vjet, për funksionarët politikë dhe nëpunësit civilë të administratës së lartë shtetërore, dhe 2.5 milionë lekë me interes 3 për qind dhe afat kthimi deri në 15 vjet, në përputhje me kërkesën e paraqitur nga funksionari.”.</w:t>
      </w:r>
    </w:p>
    <w:p w:rsidR="001E44F3" w:rsidRDefault="001E44F3" w:rsidP="001E44F3">
      <w:pPr>
        <w:pStyle w:val="Paragrafi"/>
      </w:pPr>
      <w:r w:rsidRPr="007F5BE8">
        <w:t>Ky vendim hyn në fuqi menjëherë.</w:t>
      </w:r>
    </w:p>
    <w:p w:rsidR="001E44F3" w:rsidRPr="007F5BE8" w:rsidRDefault="001E44F3" w:rsidP="00E827B5">
      <w:pPr>
        <w:pStyle w:val="Paragrafi"/>
      </w:pPr>
    </w:p>
    <w:p w:rsidR="001E44F3" w:rsidRPr="007F5BE8" w:rsidRDefault="001E44F3" w:rsidP="001E44F3">
      <w:pPr>
        <w:pStyle w:val="Autoriteti"/>
      </w:pPr>
      <w:r w:rsidRPr="007F5BE8">
        <w:t>KRYEMINISTRI</w:t>
      </w:r>
    </w:p>
    <w:p w:rsidR="00A0784B" w:rsidRPr="007732C8" w:rsidRDefault="001E44F3" w:rsidP="00E827B5">
      <w:pPr>
        <w:pStyle w:val="AutoritetiEmer"/>
      </w:pPr>
      <w:r w:rsidRPr="007F5BE8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E44F3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535C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827B5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223059-8688-4290-8F32-2343A2C8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1E44F3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1E44F3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