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40FA" w:rsidRPr="00D922F7" w:rsidRDefault="003440FA" w:rsidP="003440FA">
      <w:pPr>
        <w:pStyle w:val="Akti"/>
      </w:pPr>
      <w:bookmarkStart w:id="0" w:name="_GoBack"/>
      <w:bookmarkEnd w:id="0"/>
      <w:r w:rsidRPr="00D922F7">
        <w:t>V E N D I M</w:t>
      </w:r>
    </w:p>
    <w:p w:rsidR="003440FA" w:rsidRPr="00D922F7" w:rsidRDefault="003440FA" w:rsidP="003440FA">
      <w:pPr>
        <w:pStyle w:val="NumriData"/>
      </w:pPr>
      <w:r w:rsidRPr="00D922F7">
        <w:t>Nr.27, datë 20.1.2001</w:t>
      </w:r>
    </w:p>
    <w:p w:rsidR="003440FA" w:rsidRPr="00D922F7" w:rsidRDefault="003440FA" w:rsidP="003440FA">
      <w:pPr>
        <w:pStyle w:val="Paragrafi"/>
      </w:pPr>
    </w:p>
    <w:p w:rsidR="003440FA" w:rsidRPr="00D922F7" w:rsidRDefault="003440FA" w:rsidP="003440FA">
      <w:pPr>
        <w:pStyle w:val="Titulli"/>
      </w:pPr>
      <w:r w:rsidRPr="00D922F7">
        <w:t>PËR VENDOSJEN E KUTIVE POSTARE NË NDËRTESA BANIMI DHE NË INSTITUCIONE</w:t>
      </w:r>
    </w:p>
    <w:p w:rsidR="003440FA" w:rsidRPr="00D922F7" w:rsidRDefault="003440FA" w:rsidP="003440FA">
      <w:pPr>
        <w:pStyle w:val="Paragrafi"/>
      </w:pPr>
    </w:p>
    <w:p w:rsidR="003440FA" w:rsidRPr="00D922F7" w:rsidRDefault="003440FA" w:rsidP="003440FA">
      <w:pPr>
        <w:pStyle w:val="BazLigjPropozues"/>
      </w:pPr>
      <w:r w:rsidRPr="00D922F7">
        <w:t>Në mbështetje të nenit 100 të Kushtetutës dhe të pikës 4 të nenit 6 të ligjit nr.8530, datë 23.9.1999, “Për shërbimin postar në Republikën e Shqipërisë“, me propozimin e Ministrit të Ekonomisë Publike dhe Privatizimit, Këshilli i Ministrave</w:t>
      </w:r>
    </w:p>
    <w:p w:rsidR="003440FA" w:rsidRPr="00D922F7" w:rsidRDefault="003440FA" w:rsidP="003440FA">
      <w:pPr>
        <w:pStyle w:val="Paragrafi"/>
      </w:pPr>
    </w:p>
    <w:p w:rsidR="003440FA" w:rsidRPr="00D922F7" w:rsidRDefault="003440FA" w:rsidP="003440FA">
      <w:pPr>
        <w:pStyle w:val="Institucioni"/>
      </w:pPr>
      <w:r w:rsidRPr="00D922F7">
        <w:t>V E N D O S I:</w:t>
      </w:r>
    </w:p>
    <w:p w:rsidR="003440FA" w:rsidRPr="00D922F7" w:rsidRDefault="003440FA" w:rsidP="003440FA">
      <w:pPr>
        <w:pStyle w:val="Paragrafi"/>
      </w:pPr>
    </w:p>
    <w:p w:rsidR="003440FA" w:rsidRPr="00D922F7" w:rsidRDefault="003440FA" w:rsidP="003440FA">
      <w:pPr>
        <w:pStyle w:val="Paragrafi"/>
      </w:pPr>
      <w:r w:rsidRPr="00D922F7">
        <w:t>1. Vendosjen e kutive postare në të gjithë projektet për ndërtesat e reja, objekte banimi, institucione social-kulturore dhe ente prodhuese.</w:t>
      </w:r>
    </w:p>
    <w:p w:rsidR="003440FA" w:rsidRPr="00D922F7" w:rsidRDefault="003440FA" w:rsidP="003440FA">
      <w:pPr>
        <w:pStyle w:val="Paragrafi"/>
      </w:pPr>
      <w:r w:rsidRPr="00D922F7">
        <w:t>Kutitë postare dhe lloji i tyre të vendosen nga vetë investitorët, në varësi të funksionit të ndërtesës.</w:t>
      </w:r>
    </w:p>
    <w:p w:rsidR="003440FA" w:rsidRPr="00D922F7" w:rsidRDefault="003440FA" w:rsidP="003440FA">
      <w:pPr>
        <w:pStyle w:val="Paragrafi"/>
      </w:pPr>
      <w:r w:rsidRPr="00D922F7">
        <w:t>2. Ngarkohen Ministria e Ekonomisë Publike dhe Privatizimit dhe Ministria e Punëve Publike për zbatimin e këtij vendimi.</w:t>
      </w:r>
    </w:p>
    <w:p w:rsidR="003440FA" w:rsidRDefault="003440FA" w:rsidP="003440FA">
      <w:pPr>
        <w:pStyle w:val="Paragrafi"/>
      </w:pPr>
      <w:r w:rsidRPr="00D922F7">
        <w:t>Ky vendim hyn në fuqi pas botimit në Fletoren Zyrtare.</w:t>
      </w:r>
    </w:p>
    <w:p w:rsidR="003440FA" w:rsidRPr="00D922F7" w:rsidRDefault="003440FA" w:rsidP="003440FA">
      <w:pPr>
        <w:pStyle w:val="Paragrafi"/>
      </w:pPr>
    </w:p>
    <w:p w:rsidR="003440FA" w:rsidRPr="00D922F7" w:rsidRDefault="003440FA" w:rsidP="003440FA">
      <w:pPr>
        <w:pStyle w:val="Autoriteti"/>
      </w:pPr>
      <w:r w:rsidRPr="00D922F7">
        <w:t>KRYEMINISTRI</w:t>
      </w:r>
    </w:p>
    <w:p w:rsidR="003440FA" w:rsidRPr="00D922F7" w:rsidRDefault="003440FA" w:rsidP="003440FA">
      <w:pPr>
        <w:pStyle w:val="AutoritetiEmer"/>
      </w:pPr>
      <w:r w:rsidRPr="00D922F7">
        <w:t>Ilir Meta</w:t>
      </w:r>
    </w:p>
    <w:p w:rsidR="003440FA" w:rsidRPr="00D922F7" w:rsidRDefault="003440FA" w:rsidP="003440F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440FA"/>
    <w:rsid w:val="00383FD5"/>
    <w:rsid w:val="003E06F6"/>
    <w:rsid w:val="003F043A"/>
    <w:rsid w:val="004449D2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F2AC2C-F386-401C-9647-501590EC8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2019-03-14T12:28:00Z</dcterms:created>
  <dcterms:modified xsi:type="dcterms:W3CDTF">2019-03-14T12:28:00Z</dcterms:modified>
</cp:coreProperties>
</file>