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356" w:rsidRPr="00B410BA" w:rsidRDefault="00EF7356" w:rsidP="00EF7356">
      <w:pPr>
        <w:pStyle w:val="Akti"/>
      </w:pPr>
      <w:bookmarkStart w:id="0" w:name="_GoBack"/>
      <w:bookmarkEnd w:id="0"/>
      <w:r w:rsidRPr="00B410BA">
        <w:t>V E N D I M</w:t>
      </w:r>
    </w:p>
    <w:p w:rsidR="00EF7356" w:rsidRPr="00B410BA" w:rsidRDefault="00EF7356" w:rsidP="00EF7356">
      <w:pPr>
        <w:pStyle w:val="NumriData"/>
      </w:pPr>
      <w:r w:rsidRPr="00B410BA">
        <w:t>Nr.116, datë 8.3.2001</w:t>
      </w:r>
    </w:p>
    <w:p w:rsidR="00EF7356" w:rsidRPr="00B410BA" w:rsidRDefault="00EF7356" w:rsidP="00EF7356">
      <w:pPr>
        <w:pStyle w:val="Paragrafi"/>
      </w:pPr>
    </w:p>
    <w:p w:rsidR="00EF7356" w:rsidRPr="00B410BA" w:rsidRDefault="00EF7356" w:rsidP="00EF7356">
      <w:pPr>
        <w:pStyle w:val="Titulli"/>
      </w:pPr>
      <w:r w:rsidRPr="00B410BA">
        <w:t>PËR NJË DHËNIE FONDI NDIHME DISA PARTIVE TË REJA</w:t>
      </w:r>
    </w:p>
    <w:p w:rsidR="00EF7356" w:rsidRPr="00B410BA" w:rsidRDefault="00EF7356" w:rsidP="00EF7356">
      <w:pPr>
        <w:pStyle w:val="Paragrafi"/>
      </w:pPr>
    </w:p>
    <w:p w:rsidR="00EF7356" w:rsidRDefault="00EF7356" w:rsidP="00EF7356">
      <w:pPr>
        <w:pStyle w:val="Paragrafi"/>
      </w:pPr>
      <w:r w:rsidRPr="00B410BA">
        <w:t>Në mbështetje të nenit 100 të Kushtetutës, të nenit 18 të ligjit nr.8580, datë 17.2.2000 “Për partitë politike”, dhe të ligjit nr.8718, datë 19.12.2000 “Për buxhetin e shtetit të vitit 2001”, me propozimin e Ministrit të Financave, Këshilli i Ministrave</w:t>
      </w:r>
    </w:p>
    <w:p w:rsidR="00EF7356" w:rsidRPr="00B410BA" w:rsidRDefault="00EF7356" w:rsidP="00EF7356">
      <w:pPr>
        <w:pStyle w:val="Paragrafi"/>
      </w:pPr>
    </w:p>
    <w:p w:rsidR="00EF7356" w:rsidRPr="00B410BA" w:rsidRDefault="00EF7356" w:rsidP="00EF7356">
      <w:pPr>
        <w:pStyle w:val="VENDOSI"/>
      </w:pPr>
      <w:r w:rsidRPr="00B410BA">
        <w:t>V E N D O S I:</w:t>
      </w:r>
    </w:p>
    <w:p w:rsidR="00EF7356" w:rsidRPr="00B410BA" w:rsidRDefault="00EF7356" w:rsidP="00EF7356">
      <w:pPr>
        <w:pStyle w:val="Paragrafi"/>
      </w:pPr>
    </w:p>
    <w:p w:rsidR="00EF7356" w:rsidRPr="00B410BA" w:rsidRDefault="00EF7356" w:rsidP="00EF7356">
      <w:pPr>
        <w:pStyle w:val="Paragrafi"/>
      </w:pPr>
      <w:r w:rsidRPr="00B410BA">
        <w:t>1. Dhënien e një fondi prej 100 mijë lekësh, si ndihmë financiare në çastin e krijimit, për secilën nga këto parti: partisë “Aleanca Nacionale Shqiptare”, “Partisë Shqiptare Ambientaliste” dhe “Partisë së Reformave Demokratike të Shqipërisë”.</w:t>
      </w:r>
    </w:p>
    <w:p w:rsidR="00EF7356" w:rsidRPr="00B410BA" w:rsidRDefault="00EF7356" w:rsidP="00EF7356">
      <w:pPr>
        <w:pStyle w:val="Paragrafi"/>
      </w:pPr>
      <w:r w:rsidRPr="00B410BA">
        <w:t>2. Efektet financiare përballohen nga fondet buxhetore të vitit 2001, për partitë e reja.</w:t>
      </w:r>
    </w:p>
    <w:p w:rsidR="00EF7356" w:rsidRPr="00B410BA" w:rsidRDefault="00EF7356" w:rsidP="00EF7356">
      <w:pPr>
        <w:pStyle w:val="Paragrafi"/>
      </w:pPr>
      <w:r w:rsidRPr="00B410BA">
        <w:t>3. Ngarkohet Ministria e Financave për zbatimin e këtij vendimi.</w:t>
      </w:r>
    </w:p>
    <w:p w:rsidR="00EF7356" w:rsidRDefault="00EF7356" w:rsidP="00EF7356">
      <w:pPr>
        <w:pStyle w:val="Paragrafi"/>
      </w:pPr>
      <w:r w:rsidRPr="00B410BA">
        <w:t>Ky vendim hyn në fuqi pas botimit në Fletoren Zyrtare.</w:t>
      </w:r>
    </w:p>
    <w:p w:rsidR="00EF7356" w:rsidRPr="00B410BA" w:rsidRDefault="00EF7356" w:rsidP="00EF7356">
      <w:pPr>
        <w:pStyle w:val="Paragrafi"/>
      </w:pPr>
    </w:p>
    <w:p w:rsidR="00EF7356" w:rsidRPr="00B410BA" w:rsidRDefault="00EF7356" w:rsidP="00EF7356">
      <w:pPr>
        <w:pStyle w:val="Autoriteti"/>
      </w:pPr>
      <w:r w:rsidRPr="00B410BA">
        <w:t>KRYEMINISTRI</w:t>
      </w:r>
    </w:p>
    <w:p w:rsidR="00EF7356" w:rsidRPr="00B410BA" w:rsidRDefault="00EF7356" w:rsidP="00EF7356">
      <w:pPr>
        <w:pStyle w:val="AutoritetiEmer"/>
      </w:pPr>
      <w:r w:rsidRPr="00B410BA">
        <w:t>Ilir Meta</w:t>
      </w:r>
    </w:p>
    <w:p w:rsidR="00EF7356" w:rsidRPr="00B410BA" w:rsidRDefault="00EF7356" w:rsidP="00EF7356">
      <w:pPr>
        <w:pStyle w:val="Paragrafi"/>
      </w:pPr>
    </w:p>
    <w:p w:rsidR="00EF7356" w:rsidRPr="00B410BA" w:rsidRDefault="00EF7356" w:rsidP="00EF73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5250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7356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B06A24-919C-4451-8236-9C1E1E40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2019-03-14T13:56:00Z</dcterms:created>
  <dcterms:modified xsi:type="dcterms:W3CDTF">2019-03-14T13:56:00Z</dcterms:modified>
</cp:coreProperties>
</file>