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071" w:rsidRPr="007742D1" w:rsidRDefault="006D0071" w:rsidP="006D0071">
      <w:pPr>
        <w:pStyle w:val="Akti"/>
      </w:pPr>
      <w:bookmarkStart w:id="0" w:name="_GoBack"/>
      <w:bookmarkEnd w:id="0"/>
      <w:r w:rsidRPr="007742D1">
        <w:t>V E N D I M</w:t>
      </w:r>
    </w:p>
    <w:p w:rsidR="006D0071" w:rsidRPr="007742D1" w:rsidRDefault="006D0071" w:rsidP="006D0071">
      <w:pPr>
        <w:pStyle w:val="NumriData"/>
      </w:pPr>
      <w:r w:rsidRPr="007742D1">
        <w:t>Nr. 156 datë 22.3.2001</w:t>
      </w:r>
    </w:p>
    <w:p w:rsidR="006D0071" w:rsidRPr="007742D1" w:rsidRDefault="006D0071" w:rsidP="006D0071">
      <w:pPr>
        <w:pStyle w:val="Paragrafi"/>
      </w:pPr>
    </w:p>
    <w:p w:rsidR="006D0071" w:rsidRPr="007742D1" w:rsidRDefault="006D0071" w:rsidP="006D0071">
      <w:pPr>
        <w:pStyle w:val="Titulli"/>
      </w:pPr>
      <w:r w:rsidRPr="007742D1">
        <w:t>PËR SHKOLLAT JOPUBLIKE NË REPUBLIKËN E SHQIPËRISË</w:t>
      </w:r>
    </w:p>
    <w:p w:rsidR="006D0071" w:rsidRPr="007742D1" w:rsidRDefault="006D0071" w:rsidP="006D0071">
      <w:pPr>
        <w:pStyle w:val="Paragrafi"/>
      </w:pPr>
    </w:p>
    <w:p w:rsidR="006D0071" w:rsidRPr="007742D1" w:rsidRDefault="006D0071" w:rsidP="006D0071">
      <w:pPr>
        <w:pStyle w:val="BazLigjPropozues"/>
      </w:pPr>
      <w:r w:rsidRPr="007742D1">
        <w:t>Në mbështetje të nenit 100 të Kushtetutës, dhe të nenit 13 të ligjit nr. 8461, datë 25.2.1999 "Për arsimin  e lartë në Republikën e Shqipërisë", me propozimin e Ministrit të Arsimit dhe Shkencës, Këshilli i Ministrave</w:t>
      </w:r>
    </w:p>
    <w:p w:rsidR="006D0071" w:rsidRPr="007742D1" w:rsidRDefault="006D0071" w:rsidP="006D0071">
      <w:pPr>
        <w:pStyle w:val="Paragrafi"/>
      </w:pPr>
    </w:p>
    <w:p w:rsidR="006D0071" w:rsidRPr="007742D1" w:rsidRDefault="006D0071" w:rsidP="006D0071">
      <w:pPr>
        <w:pStyle w:val="VENDOSI"/>
      </w:pPr>
      <w:r w:rsidRPr="007742D1">
        <w:t>VE N D O S I:</w:t>
      </w:r>
    </w:p>
    <w:p w:rsidR="006D0071" w:rsidRPr="007742D1" w:rsidRDefault="006D0071" w:rsidP="006D0071">
      <w:pPr>
        <w:pStyle w:val="Paragrafi"/>
      </w:pPr>
    </w:p>
    <w:p w:rsidR="006D0071" w:rsidRPr="007742D1" w:rsidRDefault="006D0071" w:rsidP="006D0071">
      <w:pPr>
        <w:pStyle w:val="TitulliTitull"/>
      </w:pPr>
      <w:r w:rsidRPr="007742D1">
        <w:t>I. PËRCAKTIMI I KRITEREVE PËR DHËNIEN E LEJES</w:t>
      </w:r>
    </w:p>
    <w:p w:rsidR="006D0071" w:rsidRPr="007742D1" w:rsidRDefault="006D0071" w:rsidP="006D0071">
      <w:pPr>
        <w:pStyle w:val="Paragrafi"/>
      </w:pPr>
    </w:p>
    <w:p w:rsidR="006D0071" w:rsidRPr="007742D1" w:rsidRDefault="006D0071" w:rsidP="006D0071">
      <w:pPr>
        <w:pStyle w:val="Paragrafi"/>
      </w:pPr>
      <w:r w:rsidRPr="007742D1">
        <w:t>1. Shkollat e larta jopublike në territorin e Republikës së Shqipërisë veprojnë në përputhj me legjislacionin në fuqi të Republikës së Shqipërisë.</w:t>
      </w:r>
    </w:p>
    <w:p w:rsidR="006D0071" w:rsidRPr="007742D1" w:rsidRDefault="006D0071" w:rsidP="006D0071">
      <w:pPr>
        <w:pStyle w:val="Paragrafi"/>
      </w:pPr>
      <w:r w:rsidRPr="007742D1">
        <w:t>2. Shkollat e larta jopublike mund të jenë të nivelit jouniversitar, universitar dhe pasuniversitar.</w:t>
      </w:r>
    </w:p>
    <w:p w:rsidR="006D0071" w:rsidRPr="007742D1" w:rsidRDefault="006D0071" w:rsidP="006D0071">
      <w:pPr>
        <w:pStyle w:val="Paragrafi"/>
      </w:pPr>
      <w:r w:rsidRPr="007742D1">
        <w:t>3. Procesi i dhënies së lejes për shkollat e larta jopublike përfshin dy faza:</w:t>
      </w:r>
    </w:p>
    <w:p w:rsidR="006D0071" w:rsidRPr="007742D1" w:rsidRDefault="006D0071" w:rsidP="006D0071">
      <w:pPr>
        <w:pStyle w:val="Paragrafi"/>
      </w:pPr>
      <w:r w:rsidRPr="007742D1">
        <w:t>a) Dhënien e lejes, e cila jep të drejtën e hapjes dhe të fillimit të procesit mësimor;</w:t>
      </w:r>
    </w:p>
    <w:p w:rsidR="006D0071" w:rsidRPr="007742D1" w:rsidRDefault="006D0071" w:rsidP="006D0071">
      <w:pPr>
        <w:pStyle w:val="Paragrafi"/>
      </w:pPr>
      <w:r w:rsidRPr="007742D1">
        <w:t>b) Akrerditimin, i cili bën të mundur njohjen e kursit të studimit dhe të shkollës.</w:t>
      </w:r>
    </w:p>
    <w:p w:rsidR="006D0071" w:rsidRPr="007742D1" w:rsidRDefault="006D0071" w:rsidP="006D0071">
      <w:pPr>
        <w:pStyle w:val="Paragrafi"/>
      </w:pPr>
      <w:r w:rsidRPr="007742D1">
        <w:t>4. Leja shtetërore për funksionimin e shkollave të larta jopublike dhe mbyllja e tyre, bëhen me vendim të Këshillit të Ministrave, në bazë të propozimit të Ministrisë së Arsimit dhe Shkencës.</w:t>
      </w:r>
    </w:p>
    <w:p w:rsidR="006D0071" w:rsidRPr="007742D1" w:rsidRDefault="006D0071" w:rsidP="006D0071">
      <w:pPr>
        <w:pStyle w:val="Paragrafi"/>
      </w:pPr>
      <w:r w:rsidRPr="007742D1">
        <w:t>5. Subjekti që dëshiron të hapë një shkollë të lartë jopublike, për marrjen e lejes, duhet të paraqesë një kërkesë në Ministrinë e Arsimit dhe Shkencës, e cila duhet të shoqërohet me këto dokumente:</w:t>
      </w:r>
    </w:p>
    <w:p w:rsidR="006D0071" w:rsidRPr="007742D1" w:rsidRDefault="006D0071" w:rsidP="006D0071">
      <w:pPr>
        <w:pStyle w:val="Paragrafi"/>
      </w:pPr>
      <w:r w:rsidRPr="007742D1">
        <w:t>a) vendimin e Gjykatës së Faktit për regjistrimin si person juridik;</w:t>
      </w:r>
    </w:p>
    <w:p w:rsidR="006D0071" w:rsidRPr="007742D1" w:rsidRDefault="006D0071" w:rsidP="006D0071">
      <w:pPr>
        <w:pStyle w:val="Paragrafi"/>
      </w:pPr>
      <w:r w:rsidRPr="007742D1">
        <w:t>b) aktin e themelimit;</w:t>
      </w:r>
    </w:p>
    <w:p w:rsidR="006D0071" w:rsidRPr="007742D1" w:rsidRDefault="006D0071" w:rsidP="006D0071">
      <w:pPr>
        <w:pStyle w:val="Paragrafi"/>
      </w:pPr>
      <w:r w:rsidRPr="007742D1">
        <w:t>c) emrin, vendndodhjen, një kopje të dokumenteve të regjistrimit dhe të licencës së mësimit të vendit nga vjen (në qoftë se enti financues është person juridik, i huaj) dhe tipin e shkollës së lartë jopublike që kërkon të hapë (sipas nenit 2 të këtij vendimi);</w:t>
      </w:r>
    </w:p>
    <w:p w:rsidR="006D0071" w:rsidRPr="007742D1" w:rsidRDefault="006D0071" w:rsidP="006D0071">
      <w:pPr>
        <w:pStyle w:val="Paragrafi"/>
      </w:pPr>
      <w:r w:rsidRPr="007742D1">
        <w:t>ç) statutin, i cili duhet të përmbajë: emrin e plotë të shkollës së lartë jopublike, adresën, tipin, qëllimin dhe zgjatjen e procesit mësimor, gjuhën e zhvillimit të mësimit, organet drejtuese dhe kompetencat e tyre, financimin dhe veprimtarinë ekonomike, procedurat për pranimin dhe diplomimin e studentëve, të drejtat dhe detyrat e studentëve, kriteret për punësim, normën mësimore-shkencore, kohën e punës dhe të pushimit, marrëdhëniet me shkollat e larta, të drejtat dhe detyrat e personelit;</w:t>
      </w:r>
    </w:p>
    <w:p w:rsidR="006D0071" w:rsidRPr="007742D1" w:rsidRDefault="006D0071" w:rsidP="006D0071">
      <w:pPr>
        <w:pStyle w:val="Paragrafi"/>
      </w:pPr>
      <w:r w:rsidRPr="007742D1">
        <w:t>d) rregulloren e brendshme, e cila duhet të përmbajë: dispozitat e përgjithshme, strukturën organizative, format e organizimit të studimeve dhe të kontrollit të dijeve, diplomimin, të drejtat dhe detyrimet e studentit e të pedagogut, standartet etike;</w:t>
      </w:r>
    </w:p>
    <w:p w:rsidR="006D0071" w:rsidRPr="007742D1" w:rsidRDefault="006D0071" w:rsidP="006D0071">
      <w:pPr>
        <w:pStyle w:val="Paragrafi"/>
      </w:pPr>
      <w:r w:rsidRPr="007742D1">
        <w:t>dh) të dhënat rreth kursit të studimit, të cilat duhet të jenë në përputhje me standardet e hartuara nga Ministria e Arsimit dhe Shkencës;</w:t>
      </w:r>
    </w:p>
    <w:p w:rsidR="006D0071" w:rsidRPr="007742D1" w:rsidRDefault="006D0071" w:rsidP="006D0071">
      <w:pPr>
        <w:pStyle w:val="Paragrafi"/>
      </w:pPr>
      <w:r w:rsidRPr="007742D1">
        <w:t>e) listat e plota të personelit drejtues, të personelit akademik (të brendshëm dhe të jashtëm), të personelit ndihmës mësimor–shkencor, të personelit administrativ, së bashku me disa gjeneralitete: datëlindja dhe vendlindja, kombësia dhe shtetësia, arsimimi, specialiteti diploma dhe kualifikime të tjera të dokumentuara, detyra funksionale në institucion, dëshmia e penalitetit;</w:t>
      </w:r>
    </w:p>
    <w:p w:rsidR="006D0071" w:rsidRPr="007742D1" w:rsidRDefault="006D0071" w:rsidP="006D0071">
      <w:pPr>
        <w:pStyle w:val="Paragrafi"/>
      </w:pPr>
      <w:r w:rsidRPr="007742D1">
        <w:t>ë) një katalog me listën e vendeve të punës dhe me kërkesat për çdo vend pune;</w:t>
      </w:r>
    </w:p>
    <w:p w:rsidR="006D0071" w:rsidRPr="007742D1" w:rsidRDefault="006D0071" w:rsidP="006D0071">
      <w:pPr>
        <w:pStyle w:val="Paragrafi"/>
      </w:pPr>
      <w:r w:rsidRPr="007742D1">
        <w:t>f) planin afatmesëm dhe afatgjatë të zhvillimit institucional;</w:t>
      </w:r>
    </w:p>
    <w:p w:rsidR="006D0071" w:rsidRPr="007742D1" w:rsidRDefault="006D0071" w:rsidP="006D0071">
      <w:pPr>
        <w:pStyle w:val="Paragrafi"/>
      </w:pPr>
      <w:r w:rsidRPr="007742D1">
        <w:t>g) dokumentet që vërtetojnë garancinë financiare për financimin e personelit dhe të të gjitha veprimtarive mësimore-shkencore të shkollës së lartë jopublike për një cikël të plotë për çdo kurs studimi. Dokumenti  i garancisë financiare  duhet të paraqitet çdo vit pranë Ministrisë së Arsimit dhe Shkencës.</w:t>
      </w:r>
    </w:p>
    <w:p w:rsidR="006D0071" w:rsidRPr="007742D1" w:rsidRDefault="006D0071" w:rsidP="006D0071">
      <w:pPr>
        <w:pStyle w:val="Paragrafi"/>
      </w:pPr>
      <w:r w:rsidRPr="007742D1">
        <w:t>gj) deklaratën në të cilën subjekti angazhohet të sigurojë një dokument pronësie apo kontratë qiraje për ndërtesën në të cilën do të funksionojë shkolla e lartë jopublike. Dokumenti i pronësisë ose kontrata e qirasë duhet të realizohet jo më vonë se tre muaj para fillimit të vitit akademik shkollor. Në rastin e kontratës së qirasë, afati i saj duhet të jetë sa zgjatja e kursit mësimor;</w:t>
      </w:r>
    </w:p>
    <w:p w:rsidR="006D0071" w:rsidRPr="007742D1" w:rsidRDefault="006D0071" w:rsidP="006D0071">
      <w:pPr>
        <w:pStyle w:val="Paragrafi"/>
      </w:pPr>
      <w:r w:rsidRPr="007742D1">
        <w:t>h) vërtetimin nga inspektoriati sanitar për konfirmimin që mjedisi i plotëson kushtet higjeno-</w:t>
      </w:r>
      <w:r w:rsidRPr="007742D1">
        <w:lastRenderedPageBreak/>
        <w:t>sanitare, pasi është siguruar dokumenti i pronësisë ose kontrata e qirasë;</w:t>
      </w:r>
    </w:p>
    <w:p w:rsidR="006D0071" w:rsidRPr="007742D1" w:rsidRDefault="006D0071" w:rsidP="006D0071">
      <w:pPr>
        <w:pStyle w:val="Paragrafi"/>
      </w:pPr>
      <w:r w:rsidRPr="007742D1">
        <w:t>i) dokumentin e identifikimit të subjektit juridik, si person i tatueshëm, si dhe vërtetimin nga dega e tatim-taksave;</w:t>
      </w:r>
    </w:p>
    <w:p w:rsidR="006D0071" w:rsidRPr="007742D1" w:rsidRDefault="006D0071" w:rsidP="006D0071">
      <w:pPr>
        <w:pStyle w:val="Paragrafi"/>
      </w:pPr>
      <w:r w:rsidRPr="007742D1">
        <w:t>j) autorizimin nga zyra e punës të rrethit përkatës ku ushtrohet veprimtaria, si dhe nga Inspektorati i Punës.</w:t>
      </w:r>
    </w:p>
    <w:p w:rsidR="006D0071" w:rsidRPr="007742D1" w:rsidRDefault="006D0071" w:rsidP="006D0071">
      <w:pPr>
        <w:pStyle w:val="Paragrafi"/>
      </w:pPr>
      <w:r w:rsidRPr="007742D1">
        <w:t>6. Ministria e Arsimit dhe Shkencës do të verifikojë gjendjen e objektit, jo më vonë se tri javë para fillimit të procesit mësimor. Për rregullimin e mangësive të vërejtura ajo vendos afate dhe/ ose pezullon fillimin e procesit mësimor deri në plotësimin e tyre.</w:t>
      </w:r>
    </w:p>
    <w:p w:rsidR="006D0071" w:rsidRPr="007742D1" w:rsidRDefault="006D0071" w:rsidP="006D0071">
      <w:pPr>
        <w:pStyle w:val="Paragrafi"/>
      </w:pPr>
      <w:r w:rsidRPr="007742D1">
        <w:t>7. Nëse Ministria e Arsimit dhe Shkencës vëren pamjaftueshmëri në kërkesat e pikës 5, ajo fton subjektin juridik t'i eliminojë ato brenda një muaji. Kur subjekti juridik dështon në eliminimin e mungesave, brenda afatit të caktuar, Ministria e Arsimit dhe Shkencës i ndërpret procedurat e filluara. Ministria e Arsimit dhe Shkencës merr vendim në bazë të të dhënave origjinale ose të noterizuara.</w:t>
      </w:r>
    </w:p>
    <w:p w:rsidR="006D0071" w:rsidRPr="007742D1" w:rsidRDefault="006D0071" w:rsidP="006D0071">
      <w:pPr>
        <w:pStyle w:val="Paragrafi"/>
      </w:pPr>
      <w:r w:rsidRPr="007742D1">
        <w:t>8. Për vlerësimin e kërkesës, Ministria e Arsimit dhe Shkencës krijon një komision të posaçëm, të përbërë nga përfaqësues të Drejtorisë së Arsimit të lartë, të drejtorisë së investimeve, të drejtorisë Ekonomike, të Sektorit Juridik, të Agjencisë së Vlerësimit dhe Akreditimit. Komisioni drejtohet nga Zëvendësministri, i cili mbulon arsimin e lartë.</w:t>
      </w:r>
    </w:p>
    <w:p w:rsidR="006D0071" w:rsidRPr="007742D1" w:rsidRDefault="006D0071" w:rsidP="006D0071">
      <w:pPr>
        <w:pStyle w:val="Paragrafi"/>
      </w:pPr>
      <w:r w:rsidRPr="007742D1">
        <w:t>Kur shkolla e lartë jopublike ose enti financues i shkollës së lartë jopublike është subjekti i huaj, pavarësisht nga kombësia e subjektit përfaqësues në territorin e Republikës së Shqipërisë, përpara vlerësimit të kërkesës nga komisioni i Ministrisë së Arsimit dhe Shkencës, merret edhe mendimi i Ministrisë së Punëve të Jashtme.</w:t>
      </w:r>
    </w:p>
    <w:p w:rsidR="006D0071" w:rsidRPr="007742D1" w:rsidRDefault="006D0071" w:rsidP="006D0071">
      <w:pPr>
        <w:pStyle w:val="Paragrafi"/>
      </w:pPr>
      <w:r w:rsidRPr="007742D1">
        <w:t>9. Leja e funksionimit nuk jepet në rastet kur:</w:t>
      </w:r>
    </w:p>
    <w:p w:rsidR="006D0071" w:rsidRPr="007742D1" w:rsidRDefault="006D0071" w:rsidP="006D0071">
      <w:pPr>
        <w:pStyle w:val="Paragrafi"/>
      </w:pPr>
      <w:r w:rsidRPr="007742D1">
        <w:t>a) Ministria e Arsimit dhe Shkencës shprehet negativisht për kërkesat e pikës 5.</w:t>
      </w:r>
    </w:p>
    <w:p w:rsidR="006D0071" w:rsidRPr="007742D1" w:rsidRDefault="006D0071" w:rsidP="006D0071">
      <w:pPr>
        <w:pStyle w:val="Paragrafi"/>
      </w:pPr>
      <w:r w:rsidRPr="007742D1">
        <w:t>b) doklumentacioni i paraqitur nuk plotëson standardet e vendosura nga Ministria e Arsimit dhe Shkencës për programin e studimeve dhe për zhvillimin e veprimtarive mësimore, kualifikuese, shkencore, krijuese, artistike etj.</w:t>
      </w:r>
    </w:p>
    <w:p w:rsidR="006D0071" w:rsidRPr="007742D1" w:rsidRDefault="006D0071" w:rsidP="006D0071">
      <w:pPr>
        <w:pStyle w:val="Paragrafi"/>
      </w:pPr>
      <w:r w:rsidRPr="007742D1">
        <w:t>c) përshkrimi i rregullave të brendshme nuk është në përputhje me dispozitat ligjore në fuqi, të Republikës së Shqipërisë.</w:t>
      </w:r>
    </w:p>
    <w:p w:rsidR="006D0071" w:rsidRPr="007742D1" w:rsidRDefault="006D0071" w:rsidP="006D0071">
      <w:pPr>
        <w:pStyle w:val="Paragrafi"/>
      </w:pPr>
      <w:r w:rsidRPr="007742D1">
        <w:t>10. Ministria e Arsimit dhe Shkencës, nëpërmjet procesit të akreditimit bën procesin e vlerësimit dhe të akreditimit, i  cili jep të drejtën e njohjes së kursit të studimit dhe të shkollës së arsimit të lartë jopublik, brenda 5 vjetësh pas marrjes së lejes dhe para përfundimit të kursit të studimit. Rezultatet bëhen publike.</w:t>
      </w:r>
    </w:p>
    <w:p w:rsidR="006D0071" w:rsidRPr="007742D1" w:rsidRDefault="006D0071" w:rsidP="006D0071">
      <w:pPr>
        <w:pStyle w:val="Paragrafi"/>
      </w:pPr>
      <w:r w:rsidRPr="007742D1">
        <w:t>11. Shkolla e lartë jopublike paraqet në Ministrinë e Arsimit dhe Shkencës, në fund të çdo viti akademik, raportin e detajuar për veprimtarinë e saj mësimore – shkencore të zhvilluar.</w:t>
      </w:r>
    </w:p>
    <w:p w:rsidR="006D0071" w:rsidRPr="007742D1" w:rsidRDefault="006D0071" w:rsidP="006D0071">
      <w:pPr>
        <w:pStyle w:val="Paragrafi"/>
      </w:pPr>
      <w:r w:rsidRPr="007742D1">
        <w:t>12. Shkollat e larta unviersitare jopublike kanë të drejtë të realizojnë aspektet e të arsimit pasuniversitar, në mbështetje të legjisalcionit në fuqi të Republikës së Shqipërisë. Arsimi pasuniversitar përfshin kualifikimin shkencor pasuniversitar, kurset e specializimit dhe kurset e kualifikimit afatshkurtër e afatgjatë.</w:t>
      </w:r>
    </w:p>
    <w:p w:rsidR="006D0071" w:rsidRPr="007742D1" w:rsidRDefault="006D0071" w:rsidP="006D0071">
      <w:pPr>
        <w:pStyle w:val="Paragrafi"/>
      </w:pPr>
      <w:r w:rsidRPr="007742D1">
        <w:t>13. Hapja dhe funksionimi i arsimit pasuniversitar nga shkollat e larta jopublike bëhet me miratimin e Këshillit të Ministrave, mbi bazën e propozimeve të Ministrisë së Arsimit dhe Shkencës, sipas projekteve të propozuara nga një shkollë e lartë universitare jopublike, vetëm ose në bashkëpunim me një ose disa shkolla të larta universitare, publike ose jopublike, duke respektuar procedurat e pikës 2.</w:t>
      </w:r>
    </w:p>
    <w:p w:rsidR="006D0071" w:rsidRPr="007742D1" w:rsidRDefault="006D0071" w:rsidP="006D0071">
      <w:pPr>
        <w:pStyle w:val="Paragrafi"/>
      </w:pPr>
      <w:r w:rsidRPr="007742D1">
        <w:t>14. Projekti që i propozohet Ministrisë së Arsimit dhe Shkencës, për zhvillimin e arsimit pasuniversitar, duhet të jetë i miratuar nga organi më i lartë drejtues i shkollës së lartë jopublike dhe të jetë hartuar në përputhje me aktet ligjore e nënligjore përkatëse të Republikës së Shqipërisë.</w:t>
      </w:r>
    </w:p>
    <w:p w:rsidR="006D0071" w:rsidRPr="007742D1" w:rsidRDefault="006D0071" w:rsidP="006D0071">
      <w:pPr>
        <w:pStyle w:val="Paragrafi"/>
      </w:pPr>
    </w:p>
    <w:p w:rsidR="006D0071" w:rsidRPr="007742D1" w:rsidRDefault="006D0071" w:rsidP="006D0071">
      <w:pPr>
        <w:pStyle w:val="TitulliTitull"/>
      </w:pPr>
      <w:r w:rsidRPr="007742D1">
        <w:t>II. PËRCAKTIMI I KRITEREVE TË FINANCIMIT, TË INVESTIMEVE DHE TË INFRASTRUKTURËS SË SHKOLLAVE TË LARTA JOPUBLIKE</w:t>
      </w:r>
    </w:p>
    <w:p w:rsidR="006D0071" w:rsidRPr="007742D1" w:rsidRDefault="006D0071" w:rsidP="006D0071">
      <w:pPr>
        <w:pStyle w:val="Paragrafi"/>
      </w:pPr>
    </w:p>
    <w:p w:rsidR="006D0071" w:rsidRPr="007742D1" w:rsidRDefault="006D0071" w:rsidP="006D0071">
      <w:pPr>
        <w:pStyle w:val="Paragrafi"/>
      </w:pPr>
      <w:r w:rsidRPr="007742D1">
        <w:t>1. Shkollat e larta jopublike duhet të paraqesin burimet e veta financiare.</w:t>
      </w:r>
    </w:p>
    <w:p w:rsidR="006D0071" w:rsidRPr="007742D1" w:rsidRDefault="006D0071" w:rsidP="006D0071">
      <w:pPr>
        <w:pStyle w:val="Paragrafi"/>
      </w:pPr>
      <w:r w:rsidRPr="007742D1">
        <w:t>2. Shteti nuk merr përsipër asnjë lloj financimi, shpenzimi apo detyrimi për shkollat e larta jopublike dhe për studentët e këtyre shkollave.</w:t>
      </w:r>
    </w:p>
    <w:p w:rsidR="006D0071" w:rsidRPr="007742D1" w:rsidRDefault="006D0071" w:rsidP="006D0071">
      <w:pPr>
        <w:pStyle w:val="Paragrafi"/>
      </w:pPr>
      <w:r w:rsidRPr="007742D1">
        <w:t>3. Kostoja e shpenzimeve të llogaritura, për studentët e shkollave të arsimit të lartë jopublik, duhet të jetë e specifikuar dhe të mos jetë nën kufirin e kostos së shpenzimeve të studentëve të shkollave të larta publike, të evidentuara nga Ministria e Arsimit dhe Shkencës.</w:t>
      </w:r>
    </w:p>
    <w:p w:rsidR="006D0071" w:rsidRPr="007742D1" w:rsidRDefault="006D0071" w:rsidP="006D0071">
      <w:pPr>
        <w:pStyle w:val="Paragrafi"/>
      </w:pPr>
      <w:r w:rsidRPr="007742D1">
        <w:lastRenderedPageBreak/>
        <w:t>4. Në rastet kur Këshilli i Ministrave vendos tërheqjen e lejes së shkollës së lartë jopublike (pikat 1/a, 1/c, 1/ç, 1/d, 1/dh të kapitullit IV), shkolla e lartë jopublike i kthen studentëve kontributin e tyre financiar që ata i kanë paguar shkollës për arsimimin e tyre në atë shkollë.</w:t>
      </w:r>
    </w:p>
    <w:p w:rsidR="006D0071" w:rsidRPr="007742D1" w:rsidRDefault="006D0071" w:rsidP="006D0071">
      <w:pPr>
        <w:pStyle w:val="Paragrafi"/>
      </w:pPr>
      <w:r w:rsidRPr="007742D1">
        <w:t>5. Shkolla e lartë jopublike ka të drejtë të pranojë ndihma finanicare që lidhen me objektin e veprimtarisë së vet në përputhje me legjislacionin në fuqi të Republikës së Shqipërisë.</w:t>
      </w:r>
    </w:p>
    <w:p w:rsidR="006D0071" w:rsidRPr="007742D1" w:rsidRDefault="006D0071" w:rsidP="006D0071">
      <w:pPr>
        <w:pStyle w:val="Paragrafi"/>
      </w:pPr>
    </w:p>
    <w:p w:rsidR="006D0071" w:rsidRPr="007742D1" w:rsidRDefault="006D0071" w:rsidP="006D0071">
      <w:pPr>
        <w:pStyle w:val="TitulliTitull"/>
      </w:pPr>
      <w:r w:rsidRPr="007742D1">
        <w:t>III. DETYRIME TË TJERA TË SHKOLLËS SË LARTË JOPUBLIKE</w:t>
      </w:r>
    </w:p>
    <w:p w:rsidR="006D0071" w:rsidRPr="007742D1" w:rsidRDefault="006D0071" w:rsidP="006D0071">
      <w:pPr>
        <w:pStyle w:val="Paragrafi"/>
      </w:pPr>
    </w:p>
    <w:p w:rsidR="006D0071" w:rsidRPr="007742D1" w:rsidRDefault="006D0071" w:rsidP="006D0071">
      <w:pPr>
        <w:pStyle w:val="Paragrafi"/>
      </w:pPr>
      <w:r w:rsidRPr="007742D1">
        <w:t>1. Një shkollë e lartë jopublike është e detyruar:</w:t>
      </w:r>
    </w:p>
    <w:p w:rsidR="006D0071" w:rsidRPr="007742D1" w:rsidRDefault="006D0071" w:rsidP="006D0071">
      <w:pPr>
        <w:pStyle w:val="Paragrafi"/>
      </w:pPr>
      <w:r w:rsidRPr="007742D1">
        <w:t>a) të publikojë rezultatet e vlerësimit dhe të akreditimit;</w:t>
      </w:r>
    </w:p>
    <w:p w:rsidR="006D0071" w:rsidRPr="007742D1" w:rsidRDefault="006D0071" w:rsidP="006D0071">
      <w:pPr>
        <w:pStyle w:val="Paragrafi"/>
      </w:pPr>
      <w:r w:rsidRPr="007742D1">
        <w:t>b) të njoftojë Ministrinë e Arsimit dhe Shkencës për çdo shmangie dhe anomali në funksionimin normal të saj;</w:t>
      </w:r>
    </w:p>
    <w:p w:rsidR="006D0071" w:rsidRPr="007742D1" w:rsidRDefault="006D0071" w:rsidP="006D0071">
      <w:pPr>
        <w:pStyle w:val="Paragrafi"/>
      </w:pPr>
      <w:r w:rsidRPr="007742D1">
        <w:t>c) të njoftojë Ministrinë e Arsimit dhe Shkencës për mbylljen e saj, jo më vonë se 6 muaj para përfundimit të vitit akademik.</w:t>
      </w:r>
    </w:p>
    <w:p w:rsidR="006D0071" w:rsidRPr="007742D1" w:rsidRDefault="006D0071" w:rsidP="006D0071">
      <w:pPr>
        <w:pStyle w:val="Paragrafi"/>
      </w:pPr>
      <w:r w:rsidRPr="007742D1">
        <w:t>ç) vetëm në rastin kur shkolla e lartë jopublike mbyllet pa përfunduar ciklin e plotë të studimeve, studentët e saj, që kanë kryer më shumë se gjysmën e ciklit të studimeve, mund t'i vazhdojnë studimet në shkollat e larta publike ose jopublike, pasi të kenë kryer procesin e ekuivalentimit të programit të realizuar.</w:t>
      </w:r>
    </w:p>
    <w:p w:rsidR="006D0071" w:rsidRPr="007742D1" w:rsidRDefault="006D0071" w:rsidP="006D0071">
      <w:pPr>
        <w:pStyle w:val="Paragrafi"/>
      </w:pPr>
      <w:r w:rsidRPr="007742D1">
        <w:t>Për pranimin e kësaj kategorie studentësh, shkollat e larta publike, në përputhje me masën e ekuivalentimit të programeve dhe të kapaciteteve të tyre, mund t'i pranojnë këta studentë vetëm në kuotat dytësore.</w:t>
      </w:r>
    </w:p>
    <w:p w:rsidR="006D0071" w:rsidRPr="007742D1" w:rsidRDefault="006D0071" w:rsidP="006D0071">
      <w:pPr>
        <w:pStyle w:val="Paragrafi"/>
      </w:pPr>
    </w:p>
    <w:p w:rsidR="006D0071" w:rsidRPr="007742D1" w:rsidRDefault="006D0071" w:rsidP="006D0071">
      <w:pPr>
        <w:pStyle w:val="TitulliTitull"/>
      </w:pPr>
      <w:r w:rsidRPr="007742D1">
        <w:t>IV. FUSHA E AUTORITETIT TË MINISTRISË SË ARSIMIT DHE SHKENCËS</w:t>
      </w:r>
    </w:p>
    <w:p w:rsidR="006D0071" w:rsidRPr="007742D1" w:rsidRDefault="006D0071" w:rsidP="006D0071">
      <w:pPr>
        <w:pStyle w:val="Paragrafi"/>
      </w:pPr>
    </w:p>
    <w:p w:rsidR="006D0071" w:rsidRPr="007742D1" w:rsidRDefault="006D0071" w:rsidP="006D0071">
      <w:pPr>
        <w:pStyle w:val="Paragrafi"/>
      </w:pPr>
      <w:r w:rsidRPr="007742D1">
        <w:t>1. Ministria e Arsimit dhe Shkencës i propozon Këshillit të Ministrave tërheqjen e lejes për shkollën e lartë jopublike, në këto raste:</w:t>
      </w:r>
    </w:p>
    <w:p w:rsidR="006D0071" w:rsidRPr="007742D1" w:rsidRDefault="006D0071" w:rsidP="006D0071">
      <w:pPr>
        <w:pStyle w:val="Paragrafi"/>
      </w:pPr>
      <w:r w:rsidRPr="007742D1">
        <w:t>a) Veprimtaria e shkollës së lartë jopublike shmanget nga objekti i miratuar;</w:t>
      </w:r>
    </w:p>
    <w:p w:rsidR="006D0071" w:rsidRPr="007742D1" w:rsidRDefault="006D0071" w:rsidP="006D0071">
      <w:pPr>
        <w:pStyle w:val="Paragrafi"/>
      </w:pPr>
      <w:r w:rsidRPr="007742D1">
        <w:t>b) Nuk arrihet akreditimi i kursit të studimeve;</w:t>
      </w:r>
    </w:p>
    <w:p w:rsidR="006D0071" w:rsidRPr="007742D1" w:rsidRDefault="006D0071" w:rsidP="006D0071">
      <w:pPr>
        <w:pStyle w:val="Paragrafi"/>
      </w:pPr>
      <w:r w:rsidRPr="007742D1">
        <w:t>c) Shkolla e lartë jopublike, gjatë funksionimit, nuk i përmbahet kërkesave të këtij vendimi;</w:t>
      </w:r>
    </w:p>
    <w:p w:rsidR="006D0071" w:rsidRPr="007742D1" w:rsidRDefault="006D0071" w:rsidP="006D0071">
      <w:pPr>
        <w:pStyle w:val="Paragrafi"/>
      </w:pPr>
      <w:r w:rsidRPr="007742D1">
        <w:t>ç) Veprimtaria e shkollës së lartë jopublike nuk i përgjigjet statutit dhe rregullores së miratuar dhe nuk kryen në kohë korrigjimet e nevojshme, të kërkuara nga Ministria e Arsimit dhe Shkencës ose të lëna si detyrë nga inspektimet e paralajmëruara;</w:t>
      </w:r>
    </w:p>
    <w:p w:rsidR="006D0071" w:rsidRPr="007742D1" w:rsidRDefault="006D0071" w:rsidP="006D0071">
      <w:pPr>
        <w:pStyle w:val="Paragrafi"/>
      </w:pPr>
      <w:r w:rsidRPr="007742D1">
        <w:t>d) Leja bëhet e pavlefshme në rastet kur shkolla e lartë jopublike nuk fillon veprimtarinë mësimore-shkencore, jo më vonë se viti akademik pasardhës;</w:t>
      </w:r>
    </w:p>
    <w:p w:rsidR="006D0071" w:rsidRPr="007742D1" w:rsidRDefault="006D0071" w:rsidP="006D0071">
      <w:pPr>
        <w:pStyle w:val="Paragrafi"/>
      </w:pPr>
      <w:r w:rsidRPr="007742D1">
        <w:t>dh) Shkolla e lartë jopublike përfundon pa paralajmërim ciklin e studimeve.</w:t>
      </w:r>
    </w:p>
    <w:p w:rsidR="006D0071" w:rsidRPr="007742D1" w:rsidRDefault="006D0071" w:rsidP="006D0071">
      <w:pPr>
        <w:pStyle w:val="Paragrafi"/>
      </w:pPr>
      <w:r w:rsidRPr="007742D1">
        <w:t>2. Tërheqja e lejes bëhet publike.</w:t>
      </w:r>
    </w:p>
    <w:p w:rsidR="006D0071" w:rsidRPr="007742D1" w:rsidRDefault="006D0071" w:rsidP="006D0071">
      <w:pPr>
        <w:pStyle w:val="Paragrafi"/>
      </w:pPr>
      <w:r w:rsidRPr="007742D1">
        <w:t>3. Shkolla e lartë jopublike nuk vazhdon të veprojë si e tilë me heqjen e lejes.</w:t>
      </w:r>
    </w:p>
    <w:p w:rsidR="006D0071" w:rsidRPr="007742D1" w:rsidRDefault="006D0071" w:rsidP="006D0071">
      <w:pPr>
        <w:pStyle w:val="Paragrafi"/>
      </w:pPr>
      <w:r w:rsidRPr="007742D1">
        <w:t>4. Ministria e Arsimit dhe Shkencës, pas dhënies së lejes, kryen inspektime të paralajmëruara në shkollën e lartë jopublike.</w:t>
      </w:r>
    </w:p>
    <w:p w:rsidR="006D0071" w:rsidRPr="007742D1" w:rsidRDefault="006D0071" w:rsidP="006D0071">
      <w:pPr>
        <w:pStyle w:val="Paragrafi"/>
      </w:pPr>
      <w:r w:rsidRPr="007742D1">
        <w:t>5. Ministria e Arsimit dhe Shkencës është përgjegjëse për standardet e veprimtarisë mësimore, kërkimore e kualifikuese të shkollës së lartë jopublike.</w:t>
      </w:r>
    </w:p>
    <w:p w:rsidR="006D0071" w:rsidRPr="007742D1" w:rsidRDefault="006D0071" w:rsidP="006D0071">
      <w:pPr>
        <w:pStyle w:val="Paragrafi"/>
      </w:pPr>
      <w:r w:rsidRPr="007742D1">
        <w:t>6. Ngarkohet Ministria e Arsimit dhe Shkencës për zbatimin e këtij vendimi.</w:t>
      </w:r>
    </w:p>
    <w:p w:rsidR="006D0071" w:rsidRPr="007742D1" w:rsidRDefault="006D0071" w:rsidP="006D0071">
      <w:pPr>
        <w:pStyle w:val="Paragrafi"/>
      </w:pPr>
      <w:r w:rsidRPr="007742D1">
        <w:t>Ky vendim hyn në fuqi 15 ditë pas botimit në Fletoren Zyrtare.</w:t>
      </w:r>
    </w:p>
    <w:p w:rsidR="006D0071" w:rsidRPr="007742D1" w:rsidRDefault="006D0071" w:rsidP="006D0071">
      <w:pPr>
        <w:pStyle w:val="Paragrafi"/>
      </w:pPr>
    </w:p>
    <w:p w:rsidR="006D0071" w:rsidRPr="007742D1" w:rsidRDefault="006D0071" w:rsidP="006D0071">
      <w:pPr>
        <w:pStyle w:val="Autoriteti"/>
      </w:pPr>
      <w:r w:rsidRPr="007742D1">
        <w:t>KRYEMINISTRI</w:t>
      </w:r>
    </w:p>
    <w:p w:rsidR="006D0071" w:rsidRPr="007742D1" w:rsidRDefault="006D0071" w:rsidP="006D0071">
      <w:pPr>
        <w:pStyle w:val="AutoritetiEmer"/>
      </w:pPr>
      <w:r w:rsidRPr="007742D1">
        <w:t>Ilir Meta</w:t>
      </w:r>
    </w:p>
    <w:p w:rsidR="006D0071" w:rsidRPr="007742D1" w:rsidRDefault="006D0071" w:rsidP="006D0071">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D0071"/>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258E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2255EE-2893-44F3-808A-ADBC19AA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