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E96" w:rsidRPr="00943AFF" w:rsidRDefault="00974E96" w:rsidP="00974E96">
      <w:pPr>
        <w:pStyle w:val="Akti"/>
      </w:pPr>
      <w:bookmarkStart w:id="0" w:name="_GoBack"/>
      <w:bookmarkEnd w:id="0"/>
      <w:r w:rsidRPr="00943AFF">
        <w:t>V E N D I M</w:t>
      </w:r>
    </w:p>
    <w:p w:rsidR="00974E96" w:rsidRPr="00943AFF" w:rsidRDefault="00974E96" w:rsidP="00974E96">
      <w:pPr>
        <w:pStyle w:val="NumriData"/>
      </w:pPr>
      <w:r w:rsidRPr="00943AFF">
        <w:t>Nr. 272, datë 27.4.2001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Titulli"/>
      </w:pPr>
      <w:r w:rsidRPr="00943AFF">
        <w:t>PËR MIRATIMIN E FONDIT TË SHPENZIMEVE TË ENTIT RREGULLATOR TË TELEKOMUNIKACIONEVE, PËR VITIN 2001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BazLigjPropozues"/>
      </w:pPr>
      <w:r w:rsidRPr="00943AFF">
        <w:t xml:space="preserve">Në mbështetje të nenit 100 të Kushtetutës dhe të paragrafit të dytë të nenit 87 të ligjit nr.8618, datë 14.6.2000 “Për telekomunikacionet në Republikën e Shqipërisë”, me propozimin e Ministrit të Ekonomisë Publike dhe Privatizimit, Këshilli i Ministrave 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Akti"/>
      </w:pPr>
      <w:r w:rsidRPr="00943AFF">
        <w:t>V E N D O S I: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Paragrafi"/>
      </w:pPr>
      <w:r w:rsidRPr="00943AFF">
        <w:t>1.Miratimin e fondit të shpenzimeve të Entit Rregullator të Telekomunikacioneve, për vitin 2001, në shumën 65 000 000 (gjashtëdhjetepesë milionë) lekë, sipas strukturës së paraqitur në lidhjen nr.1, e cila i bashkëlidhet këtij vendimi.</w:t>
      </w:r>
    </w:p>
    <w:p w:rsidR="00974E96" w:rsidRPr="00943AFF" w:rsidRDefault="00974E96" w:rsidP="00974E96">
      <w:pPr>
        <w:pStyle w:val="Paragrafi"/>
      </w:pPr>
      <w:r w:rsidRPr="00943AFF">
        <w:t>2. Ngarkohet Enti Rregullator i Telekomunikacioneve për zbatimin e këtij vendimi.</w:t>
      </w:r>
    </w:p>
    <w:p w:rsidR="00974E96" w:rsidRPr="00943AFF" w:rsidRDefault="00974E96" w:rsidP="00974E96">
      <w:pPr>
        <w:pStyle w:val="Paragrafi"/>
      </w:pPr>
      <w:r w:rsidRPr="00943AFF">
        <w:t>Ky vendim hyn në fuqi pas botimit në Fletoren Zyrtare.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Autoriteti"/>
      </w:pPr>
      <w:r w:rsidRPr="00943AFF">
        <w:t xml:space="preserve">Kryeministri </w:t>
      </w:r>
    </w:p>
    <w:p w:rsidR="00974E96" w:rsidRPr="00943AFF" w:rsidRDefault="00974E96" w:rsidP="00974E96">
      <w:pPr>
        <w:pStyle w:val="AutoritetiEmer"/>
      </w:pPr>
      <w:r w:rsidRPr="00943AFF">
        <w:t xml:space="preserve">Ilir Meta </w:t>
      </w:r>
    </w:p>
    <w:p w:rsidR="00974E96" w:rsidRPr="00943AFF" w:rsidRDefault="00974E96" w:rsidP="00974E96">
      <w:pPr>
        <w:pStyle w:val="Paragrafi"/>
      </w:pPr>
    </w:p>
    <w:p w:rsidR="00974E96" w:rsidRPr="00943AFF" w:rsidRDefault="00974E96" w:rsidP="00974E96">
      <w:pPr>
        <w:pStyle w:val="TitulliTitull"/>
      </w:pPr>
      <w:r w:rsidRPr="00943AFF">
        <w:t>LIDHJA 1</w:t>
      </w:r>
    </w:p>
    <w:p w:rsidR="00974E96" w:rsidRPr="00943AFF" w:rsidRDefault="00974E96" w:rsidP="00974E96">
      <w:pPr>
        <w:pStyle w:val="TitulliTitull"/>
      </w:pPr>
      <w:r w:rsidRPr="00943AFF">
        <w:t>STRUKTURA E FONDIT TË SHPENZIMEVE TË ENTIT RREGULLATOR TË TELEKOMUNIKACIONEVE PËR VITIN 2001</w:t>
      </w:r>
    </w:p>
    <w:p w:rsidR="00974E96" w:rsidRPr="00943AFF" w:rsidRDefault="00974E96" w:rsidP="00974E9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33"/>
        <w:gridCol w:w="2280"/>
      </w:tblGrid>
      <w:tr w:rsidR="00974E96" w:rsidRPr="00943AFF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675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Nr.</w:t>
            </w:r>
          </w:p>
        </w:tc>
        <w:tc>
          <w:tcPr>
            <w:tcW w:w="5233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EMËRTIMI</w:t>
            </w:r>
          </w:p>
        </w:tc>
        <w:tc>
          <w:tcPr>
            <w:tcW w:w="2280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SHUMA LEKË</w:t>
            </w:r>
          </w:p>
        </w:tc>
      </w:tr>
      <w:tr w:rsidR="00974E96" w:rsidRPr="00943AFF">
        <w:tblPrEx>
          <w:tblCellMar>
            <w:top w:w="0" w:type="dxa"/>
            <w:bottom w:w="0" w:type="dxa"/>
          </w:tblCellMar>
        </w:tblPrEx>
        <w:trPr>
          <w:trHeight w:val="2950"/>
        </w:trPr>
        <w:tc>
          <w:tcPr>
            <w:tcW w:w="675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1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2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3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4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5</w:t>
            </w:r>
          </w:p>
        </w:tc>
        <w:tc>
          <w:tcPr>
            <w:tcW w:w="5233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gjithsej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për paga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për sigurime shoqërore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për materiale e shërbime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për investime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Shpenzime për fond të veçantë</w:t>
            </w:r>
          </w:p>
          <w:p w:rsidR="00974E96" w:rsidRPr="00943AFF" w:rsidRDefault="00974E96" w:rsidP="00974E96">
            <w:pPr>
              <w:pStyle w:val="Tabele"/>
            </w:pPr>
          </w:p>
        </w:tc>
        <w:tc>
          <w:tcPr>
            <w:tcW w:w="2280" w:type="dxa"/>
          </w:tcPr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65, 000.000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9.600.000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1.800.000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10.120.000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43.000.000</w:t>
            </w:r>
          </w:p>
          <w:p w:rsidR="00974E96" w:rsidRPr="00943AFF" w:rsidRDefault="00974E96" w:rsidP="00974E96">
            <w:pPr>
              <w:pStyle w:val="Tabele"/>
            </w:pPr>
          </w:p>
          <w:p w:rsidR="00974E96" w:rsidRPr="00943AFF" w:rsidRDefault="00974E96" w:rsidP="00974E96">
            <w:pPr>
              <w:pStyle w:val="Tabele"/>
            </w:pPr>
            <w:r w:rsidRPr="00943AFF">
              <w:t>480.000</w:t>
            </w:r>
          </w:p>
        </w:tc>
      </w:tr>
    </w:tbl>
    <w:p w:rsidR="00974E96" w:rsidRPr="00943AFF" w:rsidRDefault="00974E96" w:rsidP="00974E9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75D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4E96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95F381-6F1A-45C1-887C-FDB8B502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E9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