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39F" w:rsidRPr="00B507D5" w:rsidRDefault="00B0239F" w:rsidP="00B0239F">
      <w:pPr>
        <w:pStyle w:val="Akti"/>
      </w:pPr>
      <w:bookmarkStart w:id="0" w:name="_GoBack"/>
      <w:bookmarkEnd w:id="0"/>
      <w:r w:rsidRPr="00B507D5">
        <w:t>V E N D I M</w:t>
      </w:r>
    </w:p>
    <w:p w:rsidR="00B0239F" w:rsidRPr="00B507D5" w:rsidRDefault="00B0239F" w:rsidP="00B0239F">
      <w:pPr>
        <w:pStyle w:val="NumriData"/>
      </w:pPr>
      <w:r w:rsidRPr="00B507D5">
        <w:t>Nr. 298, datë 12.5.2001</w:t>
      </w:r>
    </w:p>
    <w:p w:rsidR="00B0239F" w:rsidRPr="00B507D5" w:rsidRDefault="00B0239F" w:rsidP="00B0239F">
      <w:pPr>
        <w:pStyle w:val="Paragrafi"/>
      </w:pPr>
    </w:p>
    <w:p w:rsidR="00B0239F" w:rsidRPr="00B507D5" w:rsidRDefault="00B0239F" w:rsidP="00B0239F">
      <w:pPr>
        <w:pStyle w:val="Titulli"/>
      </w:pPr>
      <w:r w:rsidRPr="00B507D5">
        <w:t xml:space="preserve">PËR NJË NDRYSHIM NË VENDIMIN NR.37, DATË 21.1.1999 TË KËSHILLIT TË MINISTRAVE “PËR MBYLLJEN E LLOGARISË SË ISH-FONDACIONIT “DEMOKRACIA POPULLORE XHAFERRI” DHE KALIMIN E FONDEVE </w:t>
      </w:r>
    </w:p>
    <w:p w:rsidR="00B0239F" w:rsidRPr="00B507D5" w:rsidRDefault="00B0239F" w:rsidP="00B0239F">
      <w:pPr>
        <w:pStyle w:val="Titulli"/>
      </w:pPr>
      <w:r w:rsidRPr="00B507D5">
        <w:t xml:space="preserve">TË MBETURA PËR NDËRTIMIN </w:t>
      </w:r>
      <w:smartTag w:uri="urn:schemas-microsoft-com:office:smarttags" w:element="place">
        <w:r w:rsidRPr="00B507D5">
          <w:t>E APARTAMENTEVE</w:t>
        </w:r>
      </w:smartTag>
      <w:r w:rsidRPr="00B507D5">
        <w:t xml:space="preserve"> </w:t>
      </w:r>
    </w:p>
    <w:p w:rsidR="00B0239F" w:rsidRPr="00B507D5" w:rsidRDefault="00B0239F" w:rsidP="00B0239F">
      <w:pPr>
        <w:pStyle w:val="Titulli"/>
      </w:pPr>
      <w:r w:rsidRPr="00B507D5">
        <w:t>PËR KREDITORËT E SKEMAVE PIRAMIDALE”</w:t>
      </w:r>
    </w:p>
    <w:p w:rsidR="00B0239F" w:rsidRPr="00B507D5" w:rsidRDefault="00B0239F" w:rsidP="00B0239F">
      <w:pPr>
        <w:pStyle w:val="Titulli"/>
      </w:pPr>
    </w:p>
    <w:p w:rsidR="00B0239F" w:rsidRPr="00B507D5" w:rsidRDefault="00B0239F" w:rsidP="00B0239F">
      <w:pPr>
        <w:pStyle w:val="BazLigjPropozues"/>
      </w:pPr>
      <w:r w:rsidRPr="00B507D5">
        <w:t>Në mbështetje të nenit 100 të Kushtetutës dhe në zbatim të vendimit nr. 37, datë 21.1.1999, të Këshillit të Ministrave,  “Për mbylljen e llogarisë së ish-fondacionit “Demokracia Popullore Xhaferri” dhe kalimin e fondeve të mbetura për ndërtimin e apartamenteve për kreditorët e skemave piramidale”, me propozimin e Kryeministrit, Këshilli i Ministrave</w:t>
      </w:r>
    </w:p>
    <w:p w:rsidR="00B0239F" w:rsidRPr="00B507D5" w:rsidRDefault="00B0239F" w:rsidP="00B0239F">
      <w:pPr>
        <w:pStyle w:val="Paragrafi"/>
      </w:pPr>
    </w:p>
    <w:p w:rsidR="00B0239F" w:rsidRPr="00B507D5" w:rsidRDefault="00B0239F" w:rsidP="00B0239F">
      <w:pPr>
        <w:pStyle w:val="VENDOSI"/>
      </w:pPr>
      <w:r w:rsidRPr="00B507D5">
        <w:t>V E N D O S I:</w:t>
      </w:r>
    </w:p>
    <w:p w:rsidR="00B0239F" w:rsidRPr="00B507D5" w:rsidRDefault="00B0239F" w:rsidP="00B0239F">
      <w:pPr>
        <w:pStyle w:val="Paragrafi"/>
      </w:pPr>
    </w:p>
    <w:p w:rsidR="00B0239F" w:rsidRPr="00B507D5" w:rsidRDefault="00B0239F" w:rsidP="00B0239F">
      <w:pPr>
        <w:pStyle w:val="Paragrafi"/>
      </w:pPr>
      <w:r w:rsidRPr="00B507D5">
        <w:t>Pika 2 e vendimit nr. 37, datë 21.1.1999, të Këshillit të Ministrave ndryshohet dhe riformulohet si më poshtë vijon:</w:t>
      </w:r>
    </w:p>
    <w:p w:rsidR="00B0239F" w:rsidRPr="00B507D5" w:rsidRDefault="00B0239F" w:rsidP="00B0239F">
      <w:pPr>
        <w:pStyle w:val="Paragrafi"/>
      </w:pPr>
      <w:r w:rsidRPr="00B507D5">
        <w:t>“Në përfundim të mbylljes së  detyrimeve, fondet financiare të mbetura, sipas pikës 1 të këtij vendimi, të qëndrojnë në Bankën Kombëtare Tregtare, në llogari të veçantë, llogaria për ndërtimin e apartamenteve, për kredotirët që kanë humbur banesat nga rënia e skemave piramidale”.</w:t>
      </w:r>
    </w:p>
    <w:p w:rsidR="00B0239F" w:rsidRPr="00B507D5" w:rsidRDefault="00B0239F" w:rsidP="00B0239F">
      <w:pPr>
        <w:pStyle w:val="Paragrafi"/>
      </w:pPr>
      <w:r w:rsidRPr="00B507D5">
        <w:t>Ky vendim hyn në fuqi pas botimit në Fletoren Zyrtare.</w:t>
      </w:r>
    </w:p>
    <w:p w:rsidR="00B0239F" w:rsidRPr="00B507D5" w:rsidRDefault="00B0239F" w:rsidP="00B0239F">
      <w:pPr>
        <w:pStyle w:val="Paragrafi"/>
      </w:pPr>
    </w:p>
    <w:p w:rsidR="00B0239F" w:rsidRPr="00B507D5" w:rsidRDefault="00B0239F" w:rsidP="00B0239F">
      <w:pPr>
        <w:pStyle w:val="Autoriteti"/>
      </w:pPr>
      <w:r w:rsidRPr="00B507D5">
        <w:t xml:space="preserve">KRYEMINISTRI </w:t>
      </w:r>
    </w:p>
    <w:p w:rsidR="00B0239F" w:rsidRPr="00B507D5" w:rsidRDefault="00B0239F" w:rsidP="00B0239F">
      <w:pPr>
        <w:pStyle w:val="AutoritetiEmer"/>
      </w:pPr>
      <w:r w:rsidRPr="00B507D5">
        <w:t xml:space="preserve">      Ilir Meta</w:t>
      </w:r>
    </w:p>
    <w:p w:rsidR="00B0239F" w:rsidRPr="00B507D5" w:rsidRDefault="00B0239F" w:rsidP="00B0239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D3BF8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239F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6AB0CA-E8B2-4608-B819-D4C0041D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2019-03-14T12:39:00Z</dcterms:created>
  <dcterms:modified xsi:type="dcterms:W3CDTF">2019-03-14T12:39:00Z</dcterms:modified>
</cp:coreProperties>
</file>