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CF6" w:rsidRPr="007A51CD" w:rsidRDefault="008C5CF6" w:rsidP="008C5CF6">
      <w:pPr>
        <w:pStyle w:val="Akti"/>
      </w:pPr>
      <w:bookmarkStart w:id="0" w:name="_GoBack"/>
      <w:bookmarkEnd w:id="0"/>
      <w:r w:rsidRPr="007A51CD">
        <w:t>V E N D I M</w:t>
      </w:r>
    </w:p>
    <w:p w:rsidR="008C5CF6" w:rsidRPr="007A51CD" w:rsidRDefault="008C5CF6" w:rsidP="008C5CF6">
      <w:pPr>
        <w:pStyle w:val="NumriData"/>
      </w:pPr>
      <w:r w:rsidRPr="007A51CD">
        <w:t>Nr.432, datë 11.6.2001</w:t>
      </w:r>
    </w:p>
    <w:p w:rsidR="008C5CF6" w:rsidRPr="007A51CD" w:rsidRDefault="008C5CF6" w:rsidP="008C5CF6">
      <w:pPr>
        <w:pStyle w:val="Paragrafi"/>
      </w:pPr>
    </w:p>
    <w:p w:rsidR="008C5CF6" w:rsidRPr="007A51CD" w:rsidRDefault="008C5CF6" w:rsidP="008C5CF6">
      <w:pPr>
        <w:pStyle w:val="Titulli"/>
      </w:pPr>
      <w:r w:rsidRPr="007A51CD">
        <w:t xml:space="preserve">PËR DISA NDRYSHIME NË VENDIMIN NR.437, DATË 3.9.1993 TË KËSHILLIT </w:t>
      </w:r>
    </w:p>
    <w:p w:rsidR="008C5CF6" w:rsidRPr="007A51CD" w:rsidRDefault="008C5CF6" w:rsidP="008C5CF6">
      <w:pPr>
        <w:pStyle w:val="Titulli"/>
      </w:pPr>
      <w:r w:rsidRPr="007A51CD">
        <w:t>TË MINISTRAVE “PËR PAGAT E PUNONJËSVE TË TATIMEVE”</w:t>
      </w:r>
    </w:p>
    <w:p w:rsidR="008C5CF6" w:rsidRPr="007A51CD" w:rsidRDefault="008C5CF6" w:rsidP="008C5CF6">
      <w:pPr>
        <w:pStyle w:val="Paragrafi"/>
      </w:pPr>
    </w:p>
    <w:p w:rsidR="008C5CF6" w:rsidRPr="007A51CD" w:rsidRDefault="008C5CF6" w:rsidP="008C5CF6">
      <w:pPr>
        <w:pStyle w:val="BazLigjPropozues"/>
      </w:pPr>
      <w:r w:rsidRPr="007A51CD">
        <w:t>Në mbështetje të nenit 100 të Kushtetutës dhe të neneve 2 dhe 6 të ligjit nr.8487, datë 13.5.1999 “Për kompetencat për caktimin e pagave të punës”, me propozimin e Kryeministrit, Zëvendëskryeministrit dhe Ministër i Punës dhe i Çështjeve Sociale dhe të Ministrit të Financave, Këshilli i Ministrave</w:t>
      </w:r>
    </w:p>
    <w:p w:rsidR="008C5CF6" w:rsidRPr="007A51CD" w:rsidRDefault="008C5CF6" w:rsidP="008C5CF6">
      <w:pPr>
        <w:pStyle w:val="Paragrafi"/>
      </w:pPr>
    </w:p>
    <w:p w:rsidR="008C5CF6" w:rsidRPr="007A51CD" w:rsidRDefault="008C5CF6" w:rsidP="008C5CF6">
      <w:pPr>
        <w:pStyle w:val="VENDOSI"/>
      </w:pPr>
      <w:r w:rsidRPr="007A51CD">
        <w:t>V E N D O S I:</w:t>
      </w:r>
    </w:p>
    <w:p w:rsidR="008C5CF6" w:rsidRPr="007A51CD" w:rsidRDefault="008C5CF6" w:rsidP="008C5CF6">
      <w:pPr>
        <w:pStyle w:val="Paragrafi"/>
      </w:pPr>
    </w:p>
    <w:p w:rsidR="008C5CF6" w:rsidRPr="007A51CD" w:rsidRDefault="008C5CF6" w:rsidP="008C5CF6">
      <w:pPr>
        <w:pStyle w:val="Paragrafi"/>
      </w:pPr>
      <w:r w:rsidRPr="007A51CD">
        <w:t>Në vendimin nr.437, datë 3.9.1993 të Këshillit të Ministrave bëhen këto ndryshime:</w:t>
      </w:r>
    </w:p>
    <w:p w:rsidR="008C5CF6" w:rsidRPr="007A51CD" w:rsidRDefault="008C5CF6" w:rsidP="008C5CF6">
      <w:pPr>
        <w:pStyle w:val="Paragrafi"/>
      </w:pPr>
      <w:r w:rsidRPr="007A51CD">
        <w:t>a) Në pikën 1, paga mujore për funksionet e mëposhtme bëhet:</w:t>
      </w:r>
    </w:p>
    <w:p w:rsidR="008C5CF6" w:rsidRPr="007A51CD" w:rsidRDefault="008C5CF6" w:rsidP="008C5CF6">
      <w:pPr>
        <w:pStyle w:val="Paragrafi"/>
      </w:pPr>
      <w:r w:rsidRPr="007A51CD">
        <w:t>Drejtor i Drejtorisë së Përgjithshme së Tatimeve;</w:t>
      </w:r>
    </w:p>
    <w:p w:rsidR="008C5CF6" w:rsidRPr="007A51CD" w:rsidRDefault="008C5CF6" w:rsidP="008C5CF6">
      <w:pPr>
        <w:pStyle w:val="Paragrafi"/>
      </w:pPr>
      <w:r w:rsidRPr="007A51CD">
        <w:t xml:space="preserve">Këshilltar i Plotfuqishëm, i ngarkuar për bashkërendimin </w:t>
      </w:r>
    </w:p>
    <w:p w:rsidR="008C5CF6" w:rsidRPr="007A51CD" w:rsidRDefault="008C5CF6" w:rsidP="008C5CF6">
      <w:pPr>
        <w:pStyle w:val="Paragrafi"/>
      </w:pPr>
      <w:r w:rsidRPr="007A51CD">
        <w:t>ndërmjet organeve të Policisë Tatimore dhe Doganore 61 301 lekë</w:t>
      </w:r>
    </w:p>
    <w:p w:rsidR="008C5CF6" w:rsidRPr="007A51CD" w:rsidRDefault="008C5CF6" w:rsidP="008C5CF6">
      <w:pPr>
        <w:pStyle w:val="Paragrafi"/>
      </w:pPr>
      <w:r w:rsidRPr="007A51CD">
        <w:t xml:space="preserve">b) Në pikën 2, paga mujore për funksionimin e Zëvendësdrejtorit </w:t>
      </w:r>
    </w:p>
    <w:p w:rsidR="008C5CF6" w:rsidRPr="007A51CD" w:rsidRDefault="008C5CF6" w:rsidP="008C5CF6">
      <w:pPr>
        <w:pStyle w:val="Paragrafi"/>
      </w:pPr>
      <w:r w:rsidRPr="007A51CD">
        <w:t>të Drejtorisë së Përgjithshme të Tatimeve bëhet43 778 lekë</w:t>
      </w:r>
    </w:p>
    <w:p w:rsidR="008C5CF6" w:rsidRPr="007A51CD" w:rsidRDefault="008C5CF6" w:rsidP="008C5CF6">
      <w:pPr>
        <w:pStyle w:val="Paragrafi"/>
      </w:pPr>
      <w:r w:rsidRPr="007A51CD">
        <w:t>c) Në pikën 3, paga mujore bëhet:</w:t>
      </w:r>
    </w:p>
    <w:p w:rsidR="008C5CF6" w:rsidRPr="007A51CD" w:rsidRDefault="008C5CF6" w:rsidP="008C5CF6">
      <w:pPr>
        <w:pStyle w:val="Paragrafi"/>
      </w:pPr>
      <w:r w:rsidRPr="007A51CD">
        <w:t>- niveli me i ulët9 148 lekë/muaj</w:t>
      </w:r>
    </w:p>
    <w:p w:rsidR="008C5CF6" w:rsidRPr="007A51CD" w:rsidRDefault="008C5CF6" w:rsidP="008C5CF6">
      <w:pPr>
        <w:pStyle w:val="Paragrafi"/>
      </w:pPr>
      <w:r w:rsidRPr="007A51CD">
        <w:t>- niveli më i lartë (kryetar dege, drejtor drejtorie)24 176 lekë/muaj.</w:t>
      </w:r>
    </w:p>
    <w:p w:rsidR="008C5CF6" w:rsidRPr="007A51CD" w:rsidRDefault="008C5CF6" w:rsidP="008C5CF6">
      <w:pPr>
        <w:pStyle w:val="Paragrafi"/>
      </w:pPr>
      <w:r w:rsidRPr="007A51CD">
        <w:t>Ky vendim hyn në fuqi pas botimit në Fletoren Zyrtare dhe i shtrin efektet nga data 1.7.2001.</w:t>
      </w:r>
    </w:p>
    <w:p w:rsidR="008C5CF6" w:rsidRPr="007A51CD" w:rsidRDefault="008C5CF6" w:rsidP="008C5CF6">
      <w:pPr>
        <w:pStyle w:val="Paragrafi"/>
      </w:pPr>
    </w:p>
    <w:p w:rsidR="008C5CF6" w:rsidRPr="007A51CD" w:rsidRDefault="008C5CF6" w:rsidP="008C5CF6">
      <w:pPr>
        <w:pStyle w:val="Autoriteti"/>
      </w:pPr>
      <w:r w:rsidRPr="007A51CD">
        <w:t>KRYEMINISTRI</w:t>
      </w:r>
    </w:p>
    <w:p w:rsidR="008C5CF6" w:rsidRPr="007A51CD" w:rsidRDefault="008C5CF6" w:rsidP="008C5CF6">
      <w:pPr>
        <w:pStyle w:val="AutoritetiEmer"/>
      </w:pPr>
      <w:r w:rsidRPr="007A51CD">
        <w:t>Ilir Meta</w:t>
      </w:r>
    </w:p>
    <w:p w:rsidR="008C5CF6" w:rsidRDefault="008C5CF6" w:rsidP="008C5CF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C5CF6"/>
    <w:rsid w:val="00964189"/>
    <w:rsid w:val="009C29DF"/>
    <w:rsid w:val="009F72BC"/>
    <w:rsid w:val="00A0784B"/>
    <w:rsid w:val="00A20C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298F4D-BD71-4E32-8AAC-6E1BCD4E7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8C5CF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