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8DD" w:rsidRPr="00672EBE" w:rsidRDefault="00A848DD" w:rsidP="00A848DD">
      <w:pPr>
        <w:pStyle w:val="Akti"/>
      </w:pPr>
      <w:bookmarkStart w:id="0" w:name="_GoBack"/>
      <w:bookmarkEnd w:id="0"/>
      <w:r w:rsidRPr="00672EBE">
        <w:t>V E N D i M</w:t>
      </w:r>
    </w:p>
    <w:p w:rsidR="00A848DD" w:rsidRPr="00672EBE" w:rsidRDefault="00A848DD" w:rsidP="00A848DD">
      <w:pPr>
        <w:pStyle w:val="NumriData"/>
      </w:pPr>
      <w:r w:rsidRPr="00672EBE">
        <w:t>Nr. 481, datë 19.7.2001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Titulli"/>
      </w:pPr>
      <w:r w:rsidRPr="00672EBE">
        <w:t>Për pranimet në shkollat e larta, për vitin akademik 2001-2002, në sistemin me shkëputje nga puna si edhe për tarifën e shkollimit, po për vitin akademik 2001- 2002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BazLigjPropozues"/>
      </w:pPr>
      <w:r w:rsidRPr="00672EBE">
        <w:t>Në mbështetje të nenit 100 të Kushtetutës dhe të neneve 31 dhe 42 të ligjit nr.8461 datë 25.2.1999 “Për arsimin e lartë në Republikën e Shqiërisë“, me propozimin e Ministrit të Arsimit dhe Shkencës, Këshilli i Ministrave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VENDOSI"/>
      </w:pPr>
      <w:r w:rsidRPr="00672EBE">
        <w:t>V E N D O S i: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1. Kanë të drejtë të regjistrohen për konkurrim, në degën që dëshirojnë, kandidatët që kanë marrë dëftesën e pjekurisë të një shkolle të mesme, përjashtuar shkollat e arsimit të mesëm profesional 2 dhe 3 vjeçar.</w:t>
      </w:r>
    </w:p>
    <w:p w:rsidR="00A848DD" w:rsidRPr="00672EBE" w:rsidRDefault="00A848DD" w:rsidP="00A848DD">
      <w:pPr>
        <w:pStyle w:val="Paragrafi"/>
      </w:pPr>
      <w:r w:rsidRPr="00672EBE">
        <w:t>2. a) kuota e pranimeve është 7512 dhe ndahet:</w:t>
      </w:r>
    </w:p>
    <w:p w:rsidR="00A848DD" w:rsidRPr="00672EBE" w:rsidRDefault="00A848DD" w:rsidP="00A848DD">
      <w:pPr>
        <w:pStyle w:val="Paragrafi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648"/>
        <w:gridCol w:w="1638"/>
      </w:tblGrid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18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e përgjithshme e pranimeve të reja</w:t>
            </w:r>
          </w:p>
        </w:tc>
        <w:tc>
          <w:tcPr>
            <w:tcW w:w="882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7242</w:t>
            </w:r>
          </w:p>
        </w:tc>
      </w:tr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18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 xml:space="preserve">- </w:t>
            </w:r>
            <w:smartTag w:uri="urn:schemas-microsoft-com:office:smarttags" w:element="City">
              <w:smartTag w:uri="urn:schemas-microsoft-com:office:smarttags" w:element="place">
                <w:r w:rsidRPr="00B6253B">
                  <w:rPr>
                    <w:sz w:val="18"/>
                  </w:rPr>
                  <w:t>kota</w:t>
                </w:r>
              </w:smartTag>
            </w:smartTag>
            <w:r w:rsidRPr="00B6253B">
              <w:rPr>
                <w:sz w:val="18"/>
              </w:rPr>
              <w:t xml:space="preserve"> për degë të dytë dhe vite të ndërmjetme</w:t>
            </w:r>
          </w:p>
        </w:tc>
        <w:tc>
          <w:tcPr>
            <w:tcW w:w="882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250</w:t>
            </w:r>
          </w:p>
        </w:tc>
      </w:tr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18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për shtetasit e huaj</w:t>
            </w:r>
          </w:p>
        </w:tc>
        <w:tc>
          <w:tcPr>
            <w:tcW w:w="882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20</w:t>
            </w:r>
          </w:p>
        </w:tc>
      </w:tr>
    </w:tbl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b- Kuota e përgjithshme e pranimeve të reja përbëhet nga:</w:t>
      </w:r>
    </w:p>
    <w:p w:rsidR="00A848DD" w:rsidRPr="00672EBE" w:rsidRDefault="00A848DD" w:rsidP="00A848DD">
      <w:pPr>
        <w:pStyle w:val="Paragrafi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782"/>
        <w:gridCol w:w="1504"/>
      </w:tblGrid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9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kryesore</w:t>
            </w:r>
          </w:p>
        </w:tc>
        <w:tc>
          <w:tcPr>
            <w:tcW w:w="81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6539</w:t>
            </w:r>
          </w:p>
        </w:tc>
      </w:tr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9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dytësore</w:t>
            </w:r>
          </w:p>
        </w:tc>
        <w:tc>
          <w:tcPr>
            <w:tcW w:w="81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526</w:t>
            </w:r>
          </w:p>
        </w:tc>
      </w:tr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9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për shqiptarët nga trojet jashtë kufijve të vendit</w:t>
            </w:r>
          </w:p>
        </w:tc>
        <w:tc>
          <w:tcPr>
            <w:tcW w:w="81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170</w:t>
            </w:r>
          </w:p>
        </w:tc>
      </w:tr>
      <w:tr w:rsidR="00A848DD" w:rsidRPr="00B6253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9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- kuota të veçanta për asistentë, pedagogët e SHLI-së, Tiranë</w:t>
            </w:r>
          </w:p>
        </w:tc>
        <w:tc>
          <w:tcPr>
            <w:tcW w:w="810" w:type="pct"/>
          </w:tcPr>
          <w:p w:rsidR="00A848DD" w:rsidRPr="00B6253B" w:rsidRDefault="00A848DD" w:rsidP="00A848DD">
            <w:pPr>
              <w:pStyle w:val="Tabele"/>
              <w:rPr>
                <w:sz w:val="18"/>
              </w:rPr>
            </w:pPr>
            <w:r w:rsidRPr="00B6253B">
              <w:rPr>
                <w:sz w:val="18"/>
              </w:rPr>
              <w:t>7</w:t>
            </w:r>
          </w:p>
        </w:tc>
      </w:tr>
    </w:tbl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3. Kuota e përgjithshme e pranimeve të reja ndahet sipas shkollave të larta dhe sipas degëve të paraqitura në tabelën nr.1, e cila i bashkëlidhet këtij vendimi.</w:t>
      </w:r>
    </w:p>
    <w:p w:rsidR="00A848DD" w:rsidRPr="00672EBE" w:rsidRDefault="00A848DD" w:rsidP="00A848DD">
      <w:pPr>
        <w:pStyle w:val="Paragrafi"/>
      </w:pPr>
      <w:r w:rsidRPr="00672EBE">
        <w:t>4. Kandidatët shqiptarë nga trojet jashtë kufijve të vendit, Kosovë, Maqedoni, Mal i Zi, Preshevë, Bujanovc dhe Medvegjë, konkurojnë ndërmjet tyre për kuotat e pranimit të përcaktuara sipas degëve të tabelës nr.2, e cila i bashkëlidhet këtij vendimi.</w:t>
      </w:r>
    </w:p>
    <w:p w:rsidR="00A848DD" w:rsidRPr="00672EBE" w:rsidRDefault="00A848DD" w:rsidP="00A848DD">
      <w:pPr>
        <w:pStyle w:val="Paragrafi"/>
      </w:pPr>
      <w:r w:rsidRPr="00672EBE">
        <w:t>5. Për asistentë-pedagogët e Shkollës së Lartë të Infermierisë në Tiranë, caktohet 7 (shtatë) kuota për ndjekjen e studimeve, në degën infermieri, në një nga shkollat e larta të vendit, sipas udhëzimeve që do të përcaktohen në udhëzimin e Ministrisë së Arsimit dhe Shkencës.</w:t>
      </w:r>
    </w:p>
    <w:p w:rsidR="00A848DD" w:rsidRPr="00672EBE" w:rsidRDefault="00A848DD" w:rsidP="00A848DD">
      <w:pPr>
        <w:pStyle w:val="Paragrafi"/>
      </w:pPr>
      <w:r w:rsidRPr="00672EBE">
        <w:t>6. Kuotat kryesore ndahen sipas shkollave të larta dhe sipas degëve të paraqitura në tabelën nr.3, e cila i bashkëlidhet këtij vendimi.</w:t>
      </w:r>
    </w:p>
    <w:p w:rsidR="00A848DD" w:rsidRPr="00672EBE" w:rsidRDefault="00A848DD" w:rsidP="00A848DD">
      <w:pPr>
        <w:pStyle w:val="Paragrafi"/>
      </w:pPr>
      <w:r w:rsidRPr="00672EBE">
        <w:t>7. Kuotat dytësore, të përcaktuara në tabelën nr.4, që i bashkëlidhet këtij vendimi, u nënshtrohen tarifave të veçanta të shkollimit. Nga këto kuota përfitojnë, sipas renditjes zbritëse në listën e rezultateve të konkurimit, kandidatët që kanë konkuruar, por që nuk kanë fituar.</w:t>
      </w:r>
    </w:p>
    <w:p w:rsidR="00A848DD" w:rsidRPr="00672EBE" w:rsidRDefault="00A848DD" w:rsidP="00A848DD">
      <w:pPr>
        <w:pStyle w:val="Paragrafi"/>
      </w:pPr>
      <w:r w:rsidRPr="00672EBE">
        <w:t>Vlerat e tarifave të veçanta të shkollimit për vitin akademik 2001-2002 të jenë sa ato të përcaktuara në udhëzimin nr.15, datë 9.6.2001 të Ministrisë së Arsimit dhe Shkencës dhe Ministrisë së Financave “Mbi tarifën e veçantë të shkollimit për kuotat dytësore, për vitin akademik 2000-2001”, në sistemin me shkëputje nga puna”.</w:t>
      </w:r>
    </w:p>
    <w:p w:rsidR="00A848DD" w:rsidRPr="00672EBE" w:rsidRDefault="00A848DD" w:rsidP="00A848DD">
      <w:pPr>
        <w:pStyle w:val="Paragrafi"/>
      </w:pPr>
      <w:r w:rsidRPr="00672EBE">
        <w:t>8. Kuotat e pranimeve për shtetasit e huaj, që do të studiojnë në shkollat e larta të Republikës së Shqipërisë, administrohen dhe shpërndahen nga Ministria e Arsimit dhe Shkencës, në bazë të kërkesave të paraqitura pranë shkollave të larta ose Ministrisë së Arsimit dhe Shkencës.</w:t>
      </w:r>
    </w:p>
    <w:p w:rsidR="00A848DD" w:rsidRPr="00672EBE" w:rsidRDefault="00A848DD" w:rsidP="00A848DD">
      <w:pPr>
        <w:pStyle w:val="Paragrafi"/>
      </w:pPr>
      <w:r w:rsidRPr="00672EBE">
        <w:t>9. Kuotat e pranimeve për vite të ndërmjetme dhe për degë të dytë administrohen dhe shpërndahen nga Ministrisë e Arsimit dhe Shkencës, sipas kërkesave të paraqitura nga shkollat e larta.</w:t>
      </w:r>
    </w:p>
    <w:p w:rsidR="00A848DD" w:rsidRPr="00672EBE" w:rsidRDefault="00A848DD" w:rsidP="00A848DD">
      <w:pPr>
        <w:pStyle w:val="Paragrafi"/>
      </w:pPr>
      <w:r w:rsidRPr="00672EBE">
        <w:t>10. Kandidatët që do të vazhdojnë studimet në një degë të dytë u nënshtrohen tarifave të shkollimit. Masa e tarifës së shkollimit për degë të dytë është e barabartë me tarifën e shkollimit për kuotat dytësore, të përcaktuar në pikën 7 të këtij vendimi.</w:t>
      </w:r>
    </w:p>
    <w:p w:rsidR="00A848DD" w:rsidRPr="00672EBE" w:rsidRDefault="00A848DD" w:rsidP="00A848DD">
      <w:pPr>
        <w:pStyle w:val="Paragrafi"/>
      </w:pPr>
      <w:r w:rsidRPr="00672EBE">
        <w:t>11. Tarifa e shkollimit për vitin  akademik 2001-2002 të jetë në masën 2000 (dy mijë) lekë. Kësaj tarife u nënshtrohen studentët e të gjitha viteve akademike.</w:t>
      </w:r>
    </w:p>
    <w:p w:rsidR="00A848DD" w:rsidRPr="00672EBE" w:rsidRDefault="00A848DD" w:rsidP="00A848DD">
      <w:pPr>
        <w:pStyle w:val="Paragrafi"/>
      </w:pPr>
      <w:r w:rsidRPr="00672EBE">
        <w:lastRenderedPageBreak/>
        <w:t>12. Mënyrat e plotësimit të kuotave të parealizuara të pikës 2 të këtij vendimi përcaktohen nga Ministria e Arsimit dhe Shkencës, në bashkëpunim me shkollat e larta.</w:t>
      </w:r>
    </w:p>
    <w:p w:rsidR="00A848DD" w:rsidRPr="00672EBE" w:rsidRDefault="00A848DD" w:rsidP="00A848DD">
      <w:pPr>
        <w:pStyle w:val="Paragrafi"/>
      </w:pPr>
      <w:r w:rsidRPr="00672EBE">
        <w:t>13.Ngarkohet Ministria e Arsimit dhe Shkencës  të nxjerrë udhëzimet përkatëse.</w:t>
      </w:r>
    </w:p>
    <w:p w:rsidR="00A848DD" w:rsidRPr="00672EBE" w:rsidRDefault="00A848DD" w:rsidP="00A848DD">
      <w:pPr>
        <w:pStyle w:val="Paragrafi"/>
      </w:pPr>
      <w:r w:rsidRPr="00672EBE">
        <w:t>Ky vendim hyn në fuqi pas botimit në Fletoren Zyrtare.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Autoriteti"/>
      </w:pPr>
      <w:r w:rsidRPr="00672EBE">
        <w:t>Kryeministri</w:t>
      </w:r>
    </w:p>
    <w:p w:rsidR="00A848DD" w:rsidRPr="00672EBE" w:rsidRDefault="00A848DD" w:rsidP="00A848DD">
      <w:pPr>
        <w:pStyle w:val="AutoritetiEmer"/>
      </w:pPr>
      <w:r w:rsidRPr="00672EBE">
        <w:t>Ilir Meta</w:t>
      </w:r>
    </w:p>
    <w:p w:rsidR="00A848DD" w:rsidRPr="00672EBE" w:rsidRDefault="00A848DD" w:rsidP="00A848DD">
      <w:pPr>
        <w:pStyle w:val="Paragrafi"/>
      </w:pPr>
      <w:r w:rsidRPr="00672EBE">
        <w:t>Kuota totale e pranimeve të reja për vitin akademik 2001-2002</w:t>
      </w:r>
    </w:p>
    <w:p w:rsidR="00A848DD" w:rsidRDefault="00A848DD" w:rsidP="00A848DD">
      <w:pPr>
        <w:pStyle w:val="Paragrafi"/>
      </w:pPr>
      <w:r w:rsidRPr="00672EBE">
        <w:t>Tabela nr.1</w:t>
      </w:r>
    </w:p>
    <w:p w:rsidR="00A848DD" w:rsidRPr="00672EBE" w:rsidRDefault="00A848DD" w:rsidP="00A848D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"/>
        <w:gridCol w:w="2121"/>
        <w:gridCol w:w="576"/>
        <w:gridCol w:w="557"/>
        <w:gridCol w:w="576"/>
        <w:gridCol w:w="576"/>
        <w:gridCol w:w="547"/>
        <w:gridCol w:w="486"/>
        <w:gridCol w:w="577"/>
        <w:gridCol w:w="489"/>
        <w:gridCol w:w="520"/>
        <w:gridCol w:w="663"/>
        <w:gridCol w:w="616"/>
        <w:gridCol w:w="576"/>
      </w:tblGrid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Nr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Dega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UPT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UBT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UGJ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86017">
                  <w:rPr>
                    <w:sz w:val="18"/>
                  </w:rPr>
                  <w:t>UK</w:t>
                </w:r>
              </w:smartTag>
            </w:smartTag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USH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UV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AA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AEFS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SHLI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sym w:font="Symbol" w:char="F053"/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Histori-Gjeografi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Gjuhë letërsi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357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Hist-Gjeog.Edukatë Qytet.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Anglisht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Frengjisht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Italisht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sllave ballkan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Gjermanisht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letersi greke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Turke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 parashkollor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265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Matematikë-Fizikë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Biologji-Kimi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e përgjithshme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ushqimore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industriale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Informatikë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Gazetari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Punë sociale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Filozofi-sociologji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Psikologji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Shkencat politike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176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 skenik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Arte figurative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Muzikë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Mjekësi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Stomatologji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Farmaci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Infermieri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Administrim-Biznes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591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Ekonomist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Financë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Marketing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Turizëm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Drejtimi i Ferm. dhe AGB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Ekon. dhe Politikë Agrare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Mekanike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Metalurgji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Tekstil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Elektronik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Ndërtim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Arkitekturë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lastRenderedPageBreak/>
              <w:t>51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Hidroteknikë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Topogjeodezi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ambienti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Gjeol.Min/Ngurtë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nafte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Miniera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detare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Navigacion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Zootekni dhe Biznes bleg.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Akuakul. dhe Menaxh.pe.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Veterinari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Prodhim bimor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Mbarështrim dhe Shfr.Pyj.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Industria e Drurit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Hortikulturë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Teknolog ushqimor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Konservim,përp.prod.bujq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Agro Mjedis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Vreshtari-Enologji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agronomike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TOTALI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1903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1011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1185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156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7235</w:t>
            </w:r>
          </w:p>
        </w:tc>
      </w:tr>
    </w:tbl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Kuota e veçanta për kandidatë nga trojet jashtë kufijve të vendit për vitin akademik 2001-2002</w:t>
      </w:r>
    </w:p>
    <w:p w:rsidR="00A848DD" w:rsidRDefault="00A848DD" w:rsidP="00A848DD">
      <w:pPr>
        <w:pStyle w:val="Paragrafi"/>
      </w:pPr>
      <w:r w:rsidRPr="00672EBE">
        <w:t>Tabela nr.2</w:t>
      </w: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Kuota kryesore për pranimet e reja për vitin akademik 2001-2002</w:t>
      </w:r>
    </w:p>
    <w:p w:rsidR="00A848DD" w:rsidRDefault="00A848DD" w:rsidP="00A848DD">
      <w:pPr>
        <w:pStyle w:val="Paragrafi"/>
      </w:pPr>
      <w:r w:rsidRPr="00672EBE">
        <w:t>Tabela nr.3</w:t>
      </w:r>
    </w:p>
    <w:p w:rsidR="00A848DD" w:rsidRPr="00672EBE" w:rsidRDefault="00A848DD" w:rsidP="00A848D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"/>
        <w:gridCol w:w="2121"/>
        <w:gridCol w:w="576"/>
        <w:gridCol w:w="557"/>
        <w:gridCol w:w="576"/>
        <w:gridCol w:w="498"/>
        <w:gridCol w:w="547"/>
        <w:gridCol w:w="509"/>
        <w:gridCol w:w="577"/>
        <w:gridCol w:w="528"/>
        <w:gridCol w:w="528"/>
        <w:gridCol w:w="671"/>
        <w:gridCol w:w="616"/>
        <w:gridCol w:w="576"/>
      </w:tblGrid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Nr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Dega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UPT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UBT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UGJ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86017">
                  <w:rPr>
                    <w:sz w:val="18"/>
                  </w:rPr>
                  <w:t>UK</w:t>
                </w:r>
              </w:smartTag>
            </w:smartTag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USH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UV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AA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AEFS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SHLI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sym w:font="Symbol" w:char="F053"/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Histori-Gjeografi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195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Gjuhë letërsi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Hist-Gjeog.Edukatë Qytet.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Anglisht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Frengjisht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Italisht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sllave ballkan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Gjermanisht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letersi greke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Turke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 parashkollor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Matematikë-Fizikë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Biologji-Kimi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e përgjithshme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ushqimore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industriale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Informatikë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Gazetari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Punë sociale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Filozofi-sociologji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Psikologji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Shkencat politike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 skenik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Arte figurative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lastRenderedPageBreak/>
              <w:t>32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Muzikë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Mjekësi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Stomatologji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Farmaci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Infermieri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Administrim-Biznes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533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Ekonomist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Financë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Marketing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Turizëm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Drejtimi i Ferm. dhe AGB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Ekon. dhe Politikë Agrare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Mekanike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Metalurgji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Tekstil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Elektronik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Ndërtim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Arkitekturë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Hidroteknikë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Topogjeodezi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ambienti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Gjeol.Min/Ngurtë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nafte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Miniera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detare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Navigacion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Zootekni dhe Biznes blegt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Akuakult dhe Menaxh.pe.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Veterinari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Prodhim bimor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Mbarështrim dhe Shfr.Pyj.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Industria e Drurit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Hortikulturë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Teknolog ushqimor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Konservim,përp.prod.bujq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Agro Mjedis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Vreshtari-Enologji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  <w:tc>
          <w:tcPr>
            <w:tcW w:w="1004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agronomike</w:t>
            </w: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TOTALI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1694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535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1060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6539</w:t>
            </w:r>
          </w:p>
        </w:tc>
      </w:tr>
    </w:tbl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  <w:r w:rsidRPr="00672EBE">
        <w:t>Kuota dytësore për vitin akademik 2001-2002</w:t>
      </w:r>
    </w:p>
    <w:p w:rsidR="00A848DD" w:rsidRDefault="00A848DD" w:rsidP="00A848DD">
      <w:pPr>
        <w:pStyle w:val="Paragrafi"/>
      </w:pPr>
      <w:r w:rsidRPr="00672EBE">
        <w:t>Tabela nr.4</w:t>
      </w:r>
    </w:p>
    <w:p w:rsidR="00A848DD" w:rsidRPr="00672EBE" w:rsidRDefault="00A848DD" w:rsidP="00A848D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"/>
        <w:gridCol w:w="2121"/>
        <w:gridCol w:w="539"/>
        <w:gridCol w:w="557"/>
        <w:gridCol w:w="576"/>
        <w:gridCol w:w="521"/>
        <w:gridCol w:w="547"/>
        <w:gridCol w:w="531"/>
        <w:gridCol w:w="577"/>
        <w:gridCol w:w="539"/>
        <w:gridCol w:w="539"/>
        <w:gridCol w:w="683"/>
        <w:gridCol w:w="616"/>
        <w:gridCol w:w="534"/>
      </w:tblGrid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Nr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Dega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UPT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UBT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UGJ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86017">
                  <w:rPr>
                    <w:sz w:val="18"/>
                  </w:rPr>
                  <w:t>UK</w:t>
                </w:r>
              </w:smartTag>
            </w:smartTag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USH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UV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AA</w:t>
            </w: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AEFS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SHLI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sym w:font="Symbol" w:char="F053"/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Histori-Gjeografi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Gjuhë letërsi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Hist-Gjeog.Edukatë Qytet.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Anglisht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Frengjisht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Italisht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sllave ballkan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Gjermanisht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letersi greke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Gjuhe Turke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Cikli i ulët parashkollor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lastRenderedPageBreak/>
              <w:t>16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Matematikë-Fizikë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Biologji-Kimi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e përgjithshme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ushqimore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Kimi industriale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Informatikë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Gazetari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Punë sociale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Filozofi-sociologji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Psikologji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Shkencat politike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 skenik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Arte figurative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Muzikë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Mjekësi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Stomatologji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Farmaci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Infermieri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Administrim-Biznes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Ekonomist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Financë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Marketing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Turizëm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Drejtimi i Ferm. dhe AGB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Ekon. dhe Politikë Agrare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Mekanike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Metalurgji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Tekstil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Elektronik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8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Ndërtim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Arkitekturë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Hidroteknikë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Topogjeodezi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ambienti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Gjeol.Min/Ngurtë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Gjeofizikë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nafte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Miniera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detare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Navigacion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Zootekni dhe Biznes blegt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61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Akuakult dhe Menaxh.pe.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62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Veterinari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63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Prodhim bimor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64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Mbarështrim dhe Shfr.Pyj.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65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Industria e Drurit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66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Hortikulturë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67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Teknolog ushqimor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68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Konservim,përp.prod.bujq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69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Agro Mjedis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70</w:t>
            </w:r>
          </w:p>
        </w:tc>
        <w:tc>
          <w:tcPr>
            <w:tcW w:w="1004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Vreshtari-Enologji</w:t>
            </w: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71</w:t>
            </w:r>
          </w:p>
        </w:tc>
        <w:tc>
          <w:tcPr>
            <w:tcW w:w="1004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Inxhinieri agronomike</w:t>
            </w: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86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309" w:type="pct"/>
            <w:tcBorders>
              <w:bottom w:val="nil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</w:tr>
      <w:tr w:rsidR="00A848DD" w:rsidRPr="00C86017">
        <w:tblPrEx>
          <w:tblCellMar>
            <w:top w:w="0" w:type="dxa"/>
            <w:bottom w:w="0" w:type="dxa"/>
          </w:tblCellMar>
        </w:tblPrEx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TOTALI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146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78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42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24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39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8DD" w:rsidRPr="00C86017" w:rsidRDefault="00A848DD" w:rsidP="00A848DD">
            <w:pPr>
              <w:pStyle w:val="Tabele"/>
              <w:rPr>
                <w:sz w:val="18"/>
              </w:rPr>
            </w:pPr>
            <w:r w:rsidRPr="00C86017">
              <w:rPr>
                <w:sz w:val="18"/>
              </w:rPr>
              <w:t>526</w:t>
            </w:r>
          </w:p>
        </w:tc>
      </w:tr>
    </w:tbl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</w:p>
    <w:p w:rsidR="00A848DD" w:rsidRPr="00672EBE" w:rsidRDefault="00A848DD" w:rsidP="00A848D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23843"/>
    <w:multiLevelType w:val="singleLevel"/>
    <w:tmpl w:val="56F444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1">
    <w:nsid w:val="0A5E75D5"/>
    <w:multiLevelType w:val="singleLevel"/>
    <w:tmpl w:val="724A132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2656A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74D28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B913199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F32073A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2A97024"/>
    <w:multiLevelType w:val="singleLevel"/>
    <w:tmpl w:val="B8AE98EE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>
    <w:nsid w:val="23CA2F33"/>
    <w:multiLevelType w:val="singleLevel"/>
    <w:tmpl w:val="F386FCB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5B70CB9"/>
    <w:multiLevelType w:val="singleLevel"/>
    <w:tmpl w:val="8A6A84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9B4784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5646FDF"/>
    <w:multiLevelType w:val="singleLevel"/>
    <w:tmpl w:val="FDA41A5A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6FF83BA3"/>
    <w:multiLevelType w:val="singleLevel"/>
    <w:tmpl w:val="3948FB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12">
    <w:nsid w:val="71AA5D17"/>
    <w:multiLevelType w:val="singleLevel"/>
    <w:tmpl w:val="0812EBE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3920252"/>
    <w:multiLevelType w:val="singleLevel"/>
    <w:tmpl w:val="4E7E97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12"/>
  </w:num>
  <w:num w:numId="8">
    <w:abstractNumId w:val="5"/>
  </w:num>
  <w:num w:numId="9">
    <w:abstractNumId w:val="13"/>
  </w:num>
  <w:num w:numId="10">
    <w:abstractNumId w:val="0"/>
  </w:num>
  <w:num w:numId="11">
    <w:abstractNumId w:val="11"/>
  </w:num>
  <w:num w:numId="12">
    <w:abstractNumId w:val="8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48DD"/>
    <w:rsid w:val="00A923BE"/>
    <w:rsid w:val="00AA4D4B"/>
    <w:rsid w:val="00B26C38"/>
    <w:rsid w:val="00B4398B"/>
    <w:rsid w:val="00BB5AB5"/>
    <w:rsid w:val="00BC6B73"/>
    <w:rsid w:val="00C158CF"/>
    <w:rsid w:val="00C22BA7"/>
    <w:rsid w:val="00C36B40"/>
    <w:rsid w:val="00C57665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13FB06-DF8C-4897-BA94-CC6D9F55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8D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