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140" w:rsidRPr="00AA5C4C" w:rsidRDefault="00BC4140" w:rsidP="00BC4140">
      <w:pPr>
        <w:pStyle w:val="Akti"/>
      </w:pPr>
      <w:bookmarkStart w:id="0" w:name="_GoBack"/>
      <w:bookmarkEnd w:id="0"/>
      <w:r w:rsidRPr="00AA5C4C">
        <w:t>V e n d i m</w:t>
      </w:r>
    </w:p>
    <w:p w:rsidR="00BC4140" w:rsidRPr="00AA5C4C" w:rsidRDefault="00BC4140" w:rsidP="00BC4140">
      <w:pPr>
        <w:pStyle w:val="NumriData"/>
      </w:pPr>
      <w:r w:rsidRPr="00AA5C4C">
        <w:t>Nr.563, datë 13.10.2001</w:t>
      </w:r>
    </w:p>
    <w:p w:rsidR="00BC4140" w:rsidRPr="00AA5C4C" w:rsidRDefault="00BC4140" w:rsidP="00BC4140">
      <w:pPr>
        <w:pStyle w:val="Paragrafi"/>
      </w:pPr>
    </w:p>
    <w:p w:rsidR="00BC4140" w:rsidRPr="00AA5C4C" w:rsidRDefault="00BC4140" w:rsidP="00BC4140">
      <w:pPr>
        <w:pStyle w:val="Titulli"/>
      </w:pPr>
      <w:r w:rsidRPr="00AA5C4C">
        <w:t>Për dhënie NDIHME të menjëhershme për përballimin e shpenzimeve të shërbimit të varrimit</w:t>
      </w:r>
    </w:p>
    <w:p w:rsidR="00BC4140" w:rsidRPr="00AA5C4C" w:rsidRDefault="00BC4140" w:rsidP="00BC4140">
      <w:pPr>
        <w:pStyle w:val="Paragrafi"/>
      </w:pPr>
    </w:p>
    <w:p w:rsidR="00BC4140" w:rsidRPr="00AA5C4C" w:rsidRDefault="00BC4140" w:rsidP="00BC4140">
      <w:pPr>
        <w:pStyle w:val="BazLigjPropozues"/>
      </w:pPr>
      <w:r w:rsidRPr="00AA5C4C">
        <w:t>Në mbështetje të nenit 100 të Kushtetutës, të shkronjës "d" të pikës 2 të nenit 64 të ligjit nr.8553, datë 25.11.1999 "Për Policinë e Shtetit" dhe të neneve 11 e 17 të ligjit nr.8661, datë 18.9.2000 "Për sigurimin shoqëror suplementar të punonjësve të Policisë së Shtetit", me propozimin e Ministrit të Rendit Publik, Këshilli i Ministrave</w:t>
      </w:r>
    </w:p>
    <w:p w:rsidR="00BC4140" w:rsidRPr="00AA5C4C" w:rsidRDefault="00BC4140" w:rsidP="00BC4140">
      <w:pPr>
        <w:pStyle w:val="Paragrafi"/>
      </w:pPr>
    </w:p>
    <w:p w:rsidR="00BC4140" w:rsidRPr="00AA5C4C" w:rsidRDefault="00BC4140" w:rsidP="00BC4140">
      <w:pPr>
        <w:pStyle w:val="VENDOSI"/>
      </w:pPr>
      <w:r w:rsidRPr="00AA5C4C">
        <w:t>V E N D O S i:</w:t>
      </w:r>
    </w:p>
    <w:p w:rsidR="00BC4140" w:rsidRPr="00AA5C4C" w:rsidRDefault="00BC4140" w:rsidP="00BC4140">
      <w:pPr>
        <w:pStyle w:val="Paragrafi"/>
      </w:pPr>
    </w:p>
    <w:p w:rsidR="00BC4140" w:rsidRPr="00AA5C4C" w:rsidRDefault="00BC4140" w:rsidP="00BC4140">
      <w:pPr>
        <w:pStyle w:val="Paragrafi"/>
      </w:pPr>
      <w:r w:rsidRPr="00AA5C4C">
        <w:t>1. Paraardhësve, pasardhësve ose personave që organizojnë funeralin dhe paguajnë shpenzimet e varrimit të ish-punonjësit aktiv të Policisë së Shtetit, në dispozicion, të pezulluar, me pagesë kalimtare, në pension, student, kursant ose ushtar dhe punonjësve civilë, efektivë në strukturat e Policisë së Shtetit u jepet ndihmë e menjëhershme për përballimin e shpenzimeve shtesë të varrimit, si më poshtë vijon:</w:t>
      </w:r>
    </w:p>
    <w:p w:rsidR="00BC4140" w:rsidRPr="00AA5C4C" w:rsidRDefault="00BC4140" w:rsidP="00BC4140">
      <w:pPr>
        <w:pStyle w:val="Paragrafi"/>
      </w:pPr>
      <w:r w:rsidRPr="00AA5C4C">
        <w:t>a) Gjashtë paga referuese mujore të muajit të fundit për ish-punonjësit aktivë të Policisë së Shtetit;</w:t>
      </w:r>
    </w:p>
    <w:p w:rsidR="00BC4140" w:rsidRPr="00AA5C4C" w:rsidRDefault="00BC4140" w:rsidP="00BC4140">
      <w:pPr>
        <w:pStyle w:val="Paragrafi"/>
      </w:pPr>
      <w:r w:rsidRPr="00AA5C4C">
        <w:t>b) gjashtë paga referuese mujore të muajit të fundit të dispozicionit për ish-punonjësin në dispozicion;</w:t>
      </w:r>
    </w:p>
    <w:p w:rsidR="00BC4140" w:rsidRPr="00AA5C4C" w:rsidRDefault="00BC4140" w:rsidP="00BC4140">
      <w:pPr>
        <w:pStyle w:val="Paragrafi"/>
      </w:pPr>
      <w:r w:rsidRPr="00AA5C4C">
        <w:t>c) gjashtë paga referuese mujore të muajit të fundit për ish-punonjësit e pezulluar;</w:t>
      </w:r>
    </w:p>
    <w:p w:rsidR="00BC4140" w:rsidRPr="00AA5C4C" w:rsidRDefault="00BC4140" w:rsidP="00BC4140">
      <w:pPr>
        <w:pStyle w:val="Paragrafi"/>
      </w:pPr>
      <w:r w:rsidRPr="00AA5C4C">
        <w:t>d) gjashtë paga referuese mujore të funksionit më të ulët të punonjësit të Policisë për ish-punonjësit me pagesë kalimtare;</w:t>
      </w:r>
    </w:p>
    <w:p w:rsidR="00BC4140" w:rsidRPr="00AA5C4C" w:rsidRDefault="00BC4140" w:rsidP="00BC4140">
      <w:pPr>
        <w:pStyle w:val="Paragrafi"/>
      </w:pPr>
      <w:r w:rsidRPr="00AA5C4C">
        <w:t>e) gjashtë paga referuese mujore të funksionit më të ulët të punonjësit të policisë për ish-pensionisët, për burrat me vjetërsi shërbimi jo më pak se pesëmbëdhjetë vjet dhe për gratë jo më pak se dymbëdhjetë vjet;</w:t>
      </w:r>
    </w:p>
    <w:p w:rsidR="00BC4140" w:rsidRPr="00AA5C4C" w:rsidRDefault="00BC4140" w:rsidP="00BC4140">
      <w:pPr>
        <w:pStyle w:val="Paragrafi"/>
      </w:pPr>
      <w:r w:rsidRPr="00AA5C4C">
        <w:t>f) gjashtë paga referuese mujore të funksionit më të ulët të punonjësit të Policisë për ish-studentët;</w:t>
      </w:r>
    </w:p>
    <w:p w:rsidR="00BC4140" w:rsidRPr="00AA5C4C" w:rsidRDefault="00BC4140" w:rsidP="00BC4140">
      <w:pPr>
        <w:pStyle w:val="Paragrafi"/>
      </w:pPr>
      <w:r w:rsidRPr="00AA5C4C">
        <w:t>g) gjashtë paga referuese mujore të funksionit më të ulët të punonjësit të Policisë për ish-kursantët ose ish-ushtarët:</w:t>
      </w:r>
    </w:p>
    <w:p w:rsidR="00BC4140" w:rsidRPr="00AA5C4C" w:rsidRDefault="00BC4140" w:rsidP="00BC4140">
      <w:pPr>
        <w:pStyle w:val="Paragrafi"/>
      </w:pPr>
      <w:r w:rsidRPr="00AA5C4C">
        <w:t>h) gjashtë paga mujore për ish-punonjësit civilë efektivë në strukturat e Policisë së Shtetit.</w:t>
      </w:r>
    </w:p>
    <w:p w:rsidR="00BC4140" w:rsidRPr="00AA5C4C" w:rsidRDefault="00BC4140" w:rsidP="00BC4140">
      <w:pPr>
        <w:pStyle w:val="Paragrafi"/>
      </w:pPr>
      <w:r w:rsidRPr="00AA5C4C">
        <w:t>2. Personat përfitues sipas pikës 1 të këtij vendimi përcaktohen me urdhër të Ministrit për Rendit Publik.</w:t>
      </w:r>
    </w:p>
    <w:p w:rsidR="00BC4140" w:rsidRPr="00AA5C4C" w:rsidRDefault="00BC4140" w:rsidP="00BC4140">
      <w:pPr>
        <w:pStyle w:val="Paragrafi"/>
      </w:pPr>
      <w:r w:rsidRPr="00AA5C4C">
        <w:t>3. Efektet financiare që rrjedhin nga zbatimi i këtij vendimi të përballohen nga buxheti i miratuar për Ministrinë e Rendit Publik.</w:t>
      </w:r>
    </w:p>
    <w:p w:rsidR="00BC4140" w:rsidRPr="00AA5C4C" w:rsidRDefault="00BC4140" w:rsidP="00BC4140">
      <w:pPr>
        <w:pStyle w:val="Paragrafi"/>
      </w:pPr>
      <w:r w:rsidRPr="00AA5C4C">
        <w:t>Ky vendim hyn në fuqi pas botimit në Fletoren Zyrtare</w:t>
      </w:r>
    </w:p>
    <w:p w:rsidR="00BC4140" w:rsidRPr="00AA5C4C" w:rsidRDefault="00BC4140" w:rsidP="00BC4140">
      <w:pPr>
        <w:pStyle w:val="Paragrafi"/>
      </w:pPr>
    </w:p>
    <w:p w:rsidR="00BC4140" w:rsidRPr="00AA5C4C" w:rsidRDefault="00BC4140" w:rsidP="00BC4140">
      <w:pPr>
        <w:pStyle w:val="Autoriteti"/>
      </w:pPr>
      <w:r w:rsidRPr="00AA5C4C">
        <w:t>Kryeministri</w:t>
      </w:r>
    </w:p>
    <w:p w:rsidR="00BC4140" w:rsidRPr="00AA5C4C" w:rsidRDefault="00BC4140" w:rsidP="00BC4140">
      <w:pPr>
        <w:pStyle w:val="AutoritetiEmer"/>
      </w:pPr>
      <w:r w:rsidRPr="00AA5C4C">
        <w:t>Ilir Meta</w:t>
      </w:r>
    </w:p>
    <w:p w:rsidR="00BC4140" w:rsidRPr="00AA5C4C" w:rsidRDefault="00BC4140" w:rsidP="00BC4140">
      <w:pPr>
        <w:pStyle w:val="Paragrafi"/>
      </w:pPr>
    </w:p>
    <w:p w:rsidR="00BC4140" w:rsidRPr="00AA5C4C" w:rsidRDefault="00BC4140" w:rsidP="00BC4140">
      <w:pPr>
        <w:pStyle w:val="Paragrafi"/>
      </w:pPr>
    </w:p>
    <w:p w:rsidR="00BC4140" w:rsidRPr="00AA5C4C" w:rsidRDefault="00BC4140" w:rsidP="00BC414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751D1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4140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5F4A29-F689-4AE1-92BD-10B4E8428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2019-03-14T12:52:00Z</dcterms:created>
  <dcterms:modified xsi:type="dcterms:W3CDTF">2019-03-14T12:52:00Z</dcterms:modified>
</cp:coreProperties>
</file>