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030" w:rsidRPr="00260439" w:rsidRDefault="00622030" w:rsidP="00622030">
      <w:pPr>
        <w:pStyle w:val="Paragrafi"/>
      </w:pPr>
      <w:bookmarkStart w:id="0" w:name="_GoBack"/>
      <w:bookmarkEnd w:id="0"/>
    </w:p>
    <w:p w:rsidR="00622030" w:rsidRPr="00260439" w:rsidRDefault="00622030" w:rsidP="00622030">
      <w:pPr>
        <w:pStyle w:val="Akti"/>
      </w:pPr>
      <w:r>
        <w:t>V E N D i M</w:t>
      </w:r>
    </w:p>
    <w:p w:rsidR="00622030" w:rsidRPr="00260439" w:rsidRDefault="00622030" w:rsidP="00622030">
      <w:pPr>
        <w:pStyle w:val="NumriData"/>
      </w:pPr>
      <w:r w:rsidRPr="00260439">
        <w:t>Nr. 592, datë 2.11.2001</w:t>
      </w:r>
    </w:p>
    <w:p w:rsidR="00622030" w:rsidRPr="00260439" w:rsidRDefault="00622030" w:rsidP="00622030">
      <w:pPr>
        <w:pStyle w:val="Paragrafi"/>
      </w:pPr>
    </w:p>
    <w:p w:rsidR="00622030" w:rsidRPr="00260439" w:rsidRDefault="00622030" w:rsidP="00622030">
      <w:pPr>
        <w:pStyle w:val="Titulli"/>
      </w:pPr>
      <w:r w:rsidRPr="00260439">
        <w:t>Për lejimin e përdorimit të procedurës "prokurim i drejtpërdrejtë" për prodhimin e veshjeve të strukturave ushtarake dhe policore për nevojat e ministrisë së rendit publik me ndërmarrjen e prodhimit të veshjeve të ushtrisë</w:t>
      </w:r>
    </w:p>
    <w:p w:rsidR="00622030" w:rsidRPr="00260439" w:rsidRDefault="00622030" w:rsidP="00622030">
      <w:pPr>
        <w:pStyle w:val="Paragrafi"/>
      </w:pPr>
    </w:p>
    <w:p w:rsidR="00622030" w:rsidRPr="00260439" w:rsidRDefault="00622030" w:rsidP="00622030">
      <w:pPr>
        <w:pStyle w:val="BazLigjPropozues"/>
      </w:pPr>
      <w:r w:rsidRPr="00260439">
        <w:t>Në mbështetje të nenit 100 të Kushtetutës dhe të pikës 3 të nenit 17 të ligjit nr.7971, datë 26.7.1995 "Për prokurimin publik", me propozimin e Ministrit të Rendit Publik, Këshilli i Ministrave</w:t>
      </w:r>
    </w:p>
    <w:p w:rsidR="00622030" w:rsidRPr="00260439" w:rsidRDefault="00622030" w:rsidP="00622030">
      <w:pPr>
        <w:pStyle w:val="Paragrafi"/>
      </w:pPr>
    </w:p>
    <w:p w:rsidR="00622030" w:rsidRPr="00260439" w:rsidRDefault="00622030" w:rsidP="00622030">
      <w:pPr>
        <w:pStyle w:val="VENDOSI"/>
      </w:pPr>
      <w:r w:rsidRPr="00260439">
        <w:t>V E N D O S i:</w:t>
      </w:r>
    </w:p>
    <w:p w:rsidR="00622030" w:rsidRPr="00260439" w:rsidRDefault="00622030" w:rsidP="00622030">
      <w:pPr>
        <w:pStyle w:val="Paragrafi"/>
      </w:pPr>
    </w:p>
    <w:p w:rsidR="00622030" w:rsidRPr="00260439" w:rsidRDefault="00622030" w:rsidP="00622030">
      <w:pPr>
        <w:pStyle w:val="Paragrafi"/>
      </w:pPr>
      <w:r w:rsidRPr="00260439">
        <w:t>1. Lejimin e Ministrisë së Rendit Publik, që për nevojat e veta, të përdorë procedurën "Prokurim i drejtpërdrejtë" me Ndërmarrjen e Prodhimit të Veshjeve të Ushtrisë për prodhimin e veshjeve të strukturave ushtarake dhe policore.</w:t>
      </w:r>
    </w:p>
    <w:p w:rsidR="00622030" w:rsidRPr="00260439" w:rsidRDefault="00622030" w:rsidP="00622030">
      <w:pPr>
        <w:pStyle w:val="Paragrafi"/>
      </w:pPr>
      <w:r w:rsidRPr="00260439">
        <w:t>2. Çmimet e blerjes për çdo artikull të hartohen nga Ndërmarrja e Prodhimit të Veshjeve të Ushtrisë, me analiza analitike të kostos, kurse miratimi i tyre të bëhet nga Ministri i Rendit Publik.</w:t>
      </w:r>
    </w:p>
    <w:p w:rsidR="00622030" w:rsidRPr="00260439" w:rsidRDefault="00622030" w:rsidP="00622030">
      <w:pPr>
        <w:pStyle w:val="Paragrafi"/>
      </w:pPr>
      <w:r w:rsidRPr="00260439">
        <w:t>3. Fondet për prokurimin e veshjeve ushtarake të përballohen nga vetë fondet e planifikuara për çdo vit në buxhetin e Ministrisë së Rendit Publik.</w:t>
      </w:r>
    </w:p>
    <w:p w:rsidR="00622030" w:rsidRPr="00260439" w:rsidRDefault="00622030" w:rsidP="00622030">
      <w:pPr>
        <w:pStyle w:val="Paragrafi"/>
      </w:pPr>
      <w:r w:rsidRPr="00260439">
        <w:t>4. Ngarkohet Ministria e Rendit Publik për zbatimin e këtij vendimi.</w:t>
      </w:r>
    </w:p>
    <w:p w:rsidR="00622030" w:rsidRPr="00260439" w:rsidRDefault="00622030" w:rsidP="00622030">
      <w:pPr>
        <w:pStyle w:val="Paragrafi"/>
      </w:pPr>
      <w:r w:rsidRPr="00260439">
        <w:t>Ky vendim hyn në fuqi pas botimit në Fletoren Zyrtare</w:t>
      </w:r>
    </w:p>
    <w:p w:rsidR="00622030" w:rsidRPr="00260439" w:rsidRDefault="00622030" w:rsidP="00622030">
      <w:pPr>
        <w:pStyle w:val="Paragrafi"/>
      </w:pPr>
    </w:p>
    <w:p w:rsidR="00622030" w:rsidRPr="00260439" w:rsidRDefault="00622030" w:rsidP="00622030">
      <w:pPr>
        <w:pStyle w:val="Autoriteti"/>
      </w:pPr>
      <w:r w:rsidRPr="00260439">
        <w:t>Kryeministri</w:t>
      </w:r>
    </w:p>
    <w:p w:rsidR="00622030" w:rsidRPr="00260439" w:rsidRDefault="00622030" w:rsidP="00622030">
      <w:pPr>
        <w:pStyle w:val="AutoritetiEmer"/>
      </w:pPr>
      <w:r w:rsidRPr="00260439">
        <w:t>Ilir Meta</w:t>
      </w:r>
    </w:p>
    <w:p w:rsidR="00622030" w:rsidRPr="00260439" w:rsidRDefault="00622030" w:rsidP="00622030">
      <w:pPr>
        <w:pStyle w:val="Paragrafi"/>
      </w:pPr>
    </w:p>
    <w:p w:rsidR="00622030" w:rsidRPr="00260439" w:rsidRDefault="00622030" w:rsidP="0062203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35987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22030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5B1166-5C09-48CC-A67F-283351F06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2019-03-14T12:57:00Z</dcterms:created>
  <dcterms:modified xsi:type="dcterms:W3CDTF">2019-03-14T12:57:00Z</dcterms:modified>
</cp:coreProperties>
</file>