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E3C" w:rsidRPr="00257BD4" w:rsidRDefault="00B94E3C" w:rsidP="00B94E3C">
      <w:pPr>
        <w:pStyle w:val="Paragrafi"/>
      </w:pPr>
      <w:bookmarkStart w:id="0" w:name="_GoBack"/>
      <w:bookmarkEnd w:id="0"/>
    </w:p>
    <w:p w:rsidR="00B94E3C" w:rsidRPr="00257BD4" w:rsidRDefault="00B94E3C" w:rsidP="00B94E3C">
      <w:pPr>
        <w:pStyle w:val="Akti"/>
      </w:pPr>
      <w:r w:rsidRPr="00257BD4">
        <w:t>V E N D I M</w:t>
      </w:r>
    </w:p>
    <w:p w:rsidR="00B94E3C" w:rsidRPr="00257BD4" w:rsidRDefault="00B94E3C" w:rsidP="00B94E3C">
      <w:pPr>
        <w:pStyle w:val="NumriData"/>
      </w:pPr>
      <w:r w:rsidRPr="00257BD4">
        <w:t>Nr. 701, datë 27.12.2001</w:t>
      </w:r>
    </w:p>
    <w:p w:rsidR="00B94E3C" w:rsidRPr="00257BD4" w:rsidRDefault="00B94E3C" w:rsidP="00B94E3C">
      <w:pPr>
        <w:pStyle w:val="Paragrafi"/>
      </w:pPr>
    </w:p>
    <w:p w:rsidR="00B94E3C" w:rsidRPr="00257BD4" w:rsidRDefault="00B94E3C" w:rsidP="00B94E3C">
      <w:pPr>
        <w:pStyle w:val="Titulli"/>
      </w:pPr>
      <w:r w:rsidRPr="00257BD4">
        <w:t>PËR NJË SHTESË NË VENDIMIN NR. 624, DATË 21.12.1999 TË KËSHILLIT TË MINISTRAVE "PËR PËRBALLIMIN E SHPENZIMEVE TË PALËS SHQIPTARE, PJESËMARRËSE NË FORCËN SHUMËKOMBËSHE TË EUROPËS JUGLINDORE DHE TË DREJTAT E USHTARAKËVE AKTIVË, PJESËMARRËS NË KËTË FORCË"</w:t>
      </w:r>
    </w:p>
    <w:p w:rsidR="00B94E3C" w:rsidRPr="00257BD4" w:rsidRDefault="00B94E3C" w:rsidP="00B94E3C">
      <w:pPr>
        <w:pStyle w:val="Paragrafi"/>
      </w:pPr>
    </w:p>
    <w:p w:rsidR="00B94E3C" w:rsidRPr="00257BD4" w:rsidRDefault="00B94E3C" w:rsidP="00B94E3C">
      <w:pPr>
        <w:pStyle w:val="BazLigjPropozues"/>
      </w:pPr>
      <w:r w:rsidRPr="00257BD4">
        <w:t>Në mbështetje të nenit 100 të Kushtetutës dhe të nenit 12 të ligjit nr. 8544, datë 4.11.1999 "Për ratifikimin e Marrëveshjes dhe Protokollit shtesë "Për krijimin e Forcës Shumëkombëshe të Europës Juglindore"", më propozimin e Ministrit të Mbrojtjes, Këshilli i Ministrave</w:t>
      </w:r>
    </w:p>
    <w:p w:rsidR="00B94E3C" w:rsidRPr="00257BD4" w:rsidRDefault="00B94E3C" w:rsidP="00B94E3C">
      <w:pPr>
        <w:pStyle w:val="Paragrafi"/>
      </w:pPr>
    </w:p>
    <w:p w:rsidR="00B94E3C" w:rsidRPr="00257BD4" w:rsidRDefault="00B94E3C" w:rsidP="00B94E3C">
      <w:pPr>
        <w:pStyle w:val="VENDOSI"/>
      </w:pPr>
      <w:r w:rsidRPr="00257BD4">
        <w:t>V E N D O S I:</w:t>
      </w:r>
    </w:p>
    <w:p w:rsidR="00B94E3C" w:rsidRPr="00257BD4" w:rsidRDefault="00B94E3C" w:rsidP="00B94E3C">
      <w:pPr>
        <w:pStyle w:val="Paragrafi"/>
      </w:pPr>
    </w:p>
    <w:p w:rsidR="00B94E3C" w:rsidRPr="00257BD4" w:rsidRDefault="00B94E3C" w:rsidP="00B94E3C">
      <w:pPr>
        <w:pStyle w:val="Paragrafi"/>
      </w:pPr>
      <w:r w:rsidRPr="00257BD4">
        <w:t>Në fund të pikës 10 të vendimit nr. 624, datë 21.12.1999 të Këshillit të Ministrave të shtohet:</w:t>
      </w:r>
    </w:p>
    <w:p w:rsidR="00B94E3C" w:rsidRPr="00257BD4" w:rsidRDefault="00B94E3C" w:rsidP="00B94E3C">
      <w:pPr>
        <w:pStyle w:val="Paragrafi"/>
      </w:pPr>
      <w:r w:rsidRPr="00257BD4">
        <w:t>"- Këshilltar politik i Komandantit të Brigadës (oficer aktiv) 190%.".</w:t>
      </w:r>
    </w:p>
    <w:p w:rsidR="00B94E3C" w:rsidRPr="00257BD4" w:rsidRDefault="00B94E3C" w:rsidP="00B94E3C">
      <w:pPr>
        <w:pStyle w:val="Paragrafi"/>
      </w:pPr>
      <w:r w:rsidRPr="00257BD4">
        <w:t>Ky vendim hyn në fuqi pas botimit në Fletoren Zyrtare dhe i shtrin efektet financiare nga data 15 dhjetor 2001.</w:t>
      </w:r>
    </w:p>
    <w:p w:rsidR="00B94E3C" w:rsidRPr="00257BD4" w:rsidRDefault="00B94E3C" w:rsidP="00B94E3C">
      <w:pPr>
        <w:pStyle w:val="Paragrafi"/>
      </w:pPr>
    </w:p>
    <w:p w:rsidR="00B94E3C" w:rsidRPr="00257BD4" w:rsidRDefault="00B94E3C" w:rsidP="00B94E3C">
      <w:pPr>
        <w:pStyle w:val="Autoriteti"/>
      </w:pPr>
      <w:r w:rsidRPr="00257BD4">
        <w:t xml:space="preserve">KRYEMINISTRI </w:t>
      </w:r>
    </w:p>
    <w:p w:rsidR="00B94E3C" w:rsidRPr="00257BD4" w:rsidRDefault="00B94E3C" w:rsidP="00B94E3C">
      <w:pPr>
        <w:pStyle w:val="AutoritetiEmer"/>
      </w:pPr>
      <w:r w:rsidRPr="00257BD4">
        <w:t>Ilir Meta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5FF5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4E3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104668-BE67-44A4-A3A6-374D926F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